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6415A" w14:textId="488A85E9" w:rsidR="003000B5" w:rsidRDefault="003000B5" w:rsidP="003000B5">
      <w:pPr>
        <w:tabs>
          <w:tab w:val="left" w:pos="1985"/>
        </w:tabs>
        <w:rPr>
          <w:rFonts w:ascii="Arial" w:eastAsia="宋体" w:hAnsi="Arial" w:cs="Arial"/>
          <w:b/>
          <w:bCs/>
          <w:sz w:val="24"/>
          <w:szCs w:val="24"/>
          <w:lang w:eastAsia="zh-CN"/>
        </w:rPr>
      </w:pPr>
      <w:r>
        <w:rPr>
          <w:rFonts w:ascii="Arial" w:eastAsia="宋体" w:hAnsi="Arial" w:cs="Arial"/>
          <w:b/>
          <w:bCs/>
          <w:sz w:val="24"/>
          <w:szCs w:val="24"/>
          <w:lang w:eastAsia="zh-CN"/>
        </w:rPr>
        <w:t>3GPP TSG-RAN WG4 Meeting # 11</w:t>
      </w:r>
      <w:r w:rsidR="00D234AF">
        <w:rPr>
          <w:rFonts w:ascii="Arial" w:eastAsia="宋体" w:hAnsi="Arial" w:cs="Arial"/>
          <w:b/>
          <w:bCs/>
          <w:sz w:val="24"/>
          <w:szCs w:val="24"/>
          <w:lang w:eastAsia="zh-CN"/>
        </w:rPr>
        <w:t>5</w:t>
      </w:r>
      <w:r>
        <w:rPr>
          <w:rFonts w:ascii="Arial" w:eastAsia="宋体" w:hAnsi="Arial" w:cs="Arial"/>
          <w:b/>
          <w:bCs/>
          <w:sz w:val="24"/>
          <w:szCs w:val="24"/>
          <w:lang w:eastAsia="zh-CN"/>
        </w:rPr>
        <w:tab/>
        <w:t xml:space="preserve">                                             </w:t>
      </w:r>
      <w:r w:rsidR="00D234AF">
        <w:rPr>
          <w:rFonts w:ascii="Arial" w:eastAsia="宋体" w:hAnsi="Arial" w:cs="Arial"/>
          <w:b/>
          <w:bCs/>
          <w:sz w:val="24"/>
          <w:szCs w:val="24"/>
          <w:lang w:eastAsia="zh-CN"/>
        </w:rPr>
        <w:t xml:space="preserve">           </w:t>
      </w:r>
      <w:r>
        <w:rPr>
          <w:rFonts w:ascii="Arial" w:eastAsia="宋体" w:hAnsi="Arial" w:cs="Arial"/>
          <w:b/>
          <w:bCs/>
          <w:sz w:val="24"/>
          <w:szCs w:val="24"/>
          <w:lang w:eastAsia="zh-CN"/>
        </w:rPr>
        <w:t xml:space="preserve"> </w:t>
      </w:r>
      <w:r w:rsidR="004069F3" w:rsidRPr="004069F3">
        <w:rPr>
          <w:rFonts w:ascii="Arial" w:eastAsia="宋体" w:hAnsi="Arial" w:cs="Arial"/>
          <w:b/>
          <w:bCs/>
          <w:sz w:val="24"/>
          <w:szCs w:val="24"/>
          <w:lang w:eastAsia="zh-CN"/>
        </w:rPr>
        <w:t>R4-2506506</w:t>
      </w:r>
    </w:p>
    <w:p w14:paraId="139329C8" w14:textId="77777777" w:rsidR="00D234AF" w:rsidRDefault="00D234AF" w:rsidP="00D234AF">
      <w:pPr>
        <w:tabs>
          <w:tab w:val="left" w:pos="1985"/>
        </w:tabs>
        <w:rPr>
          <w:rFonts w:ascii="Arial" w:eastAsia="宋体" w:hAnsi="Arial" w:cs="Arial"/>
          <w:b/>
          <w:bCs/>
          <w:sz w:val="24"/>
          <w:szCs w:val="24"/>
          <w:lang w:eastAsia="zh-CN"/>
        </w:rPr>
      </w:pPr>
      <w:r>
        <w:rPr>
          <w:rFonts w:ascii="Arial" w:eastAsia="宋体" w:hAnsi="Arial" w:cs="Arial"/>
          <w:b/>
          <w:bCs/>
          <w:sz w:val="24"/>
          <w:szCs w:val="24"/>
          <w:lang w:eastAsia="zh-CN"/>
        </w:rPr>
        <w:t xml:space="preserve">Malta, MT, May 19 – 23, 2025 </w:t>
      </w:r>
    </w:p>
    <w:p w14:paraId="14204C4C" w14:textId="201AE01D" w:rsidR="000A231E" w:rsidRPr="00AA58B8" w:rsidRDefault="000A231E" w:rsidP="00FA4AE4">
      <w:pPr>
        <w:tabs>
          <w:tab w:val="left" w:pos="1985"/>
        </w:tabs>
        <w:rPr>
          <w:rFonts w:ascii="Arial" w:eastAsia="PMingLiU" w:hAnsi="Arial"/>
          <w:sz w:val="24"/>
          <w:lang w:eastAsia="zh-TW"/>
        </w:rPr>
      </w:pPr>
      <w:r w:rsidRPr="00737153">
        <w:rPr>
          <w:rFonts w:ascii="Arial" w:hAnsi="Arial"/>
          <w:b/>
          <w:sz w:val="24"/>
        </w:rPr>
        <w:t>Agenda item:</w:t>
      </w:r>
      <w:r w:rsidRPr="00737153">
        <w:rPr>
          <w:rFonts w:ascii="Arial" w:hAnsi="Arial"/>
          <w:sz w:val="24"/>
        </w:rPr>
        <w:tab/>
      </w:r>
      <w:bookmarkStart w:id="0" w:name="Source"/>
      <w:bookmarkEnd w:id="0"/>
      <w:r w:rsidR="00ED350F" w:rsidRPr="00737153">
        <w:rPr>
          <w:rFonts w:ascii="Arial" w:hAnsi="Arial"/>
          <w:sz w:val="24"/>
        </w:rPr>
        <w:t>7</w:t>
      </w:r>
      <w:r w:rsidR="007D6186" w:rsidRPr="00737153">
        <w:rPr>
          <w:rFonts w:ascii="Arial" w:hAnsi="Arial"/>
          <w:sz w:val="24"/>
        </w:rPr>
        <w:t>.</w:t>
      </w:r>
      <w:r w:rsidR="00737153" w:rsidRPr="00737153">
        <w:rPr>
          <w:rFonts w:ascii="Arial" w:hAnsi="Arial"/>
          <w:sz w:val="24"/>
        </w:rPr>
        <w:t>21</w:t>
      </w:r>
      <w:r w:rsidR="00FA4AE4" w:rsidRPr="00737153">
        <w:rPr>
          <w:rFonts w:ascii="Arial" w:hAnsi="Arial"/>
          <w:sz w:val="24"/>
        </w:rPr>
        <w:t>.</w:t>
      </w:r>
      <w:r w:rsidR="00737153" w:rsidRPr="00737153">
        <w:rPr>
          <w:rFonts w:ascii="Arial" w:hAnsi="Arial"/>
          <w:sz w:val="24"/>
        </w:rPr>
        <w:t>4</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4691DB83"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3000B5" w:rsidRPr="003000B5">
        <w:rPr>
          <w:rFonts w:ascii="Arial" w:hAnsi="Arial"/>
          <w:bCs/>
          <w:sz w:val="24"/>
        </w:rPr>
        <w:t>Discussion on RRM core requirement and testing framework for beam management</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37A39D46" w:rsidR="000A231E" w:rsidRPr="00DF114E" w:rsidRDefault="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94EE49D" w14:textId="6DABE044" w:rsidR="00956AAF" w:rsidRPr="00956AAF" w:rsidRDefault="003123CF" w:rsidP="001E6398">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color w:val="auto"/>
          <w:sz w:val="20"/>
          <w:szCs w:val="20"/>
          <w:lang w:val="en-GB" w:eastAsia="zh-TW"/>
        </w:rPr>
        <w:t xml:space="preserve">In this contribution, we provide our views </w:t>
      </w:r>
      <w:r w:rsidR="00473F3F">
        <w:rPr>
          <w:rFonts w:ascii="Times New Roman" w:eastAsiaTheme="minorEastAsia" w:hAnsi="Times New Roman" w:cs="Times New Roman"/>
          <w:color w:val="auto"/>
          <w:sz w:val="20"/>
          <w:szCs w:val="20"/>
          <w:lang w:val="en-GB" w:eastAsia="zh-TW"/>
        </w:rPr>
        <w:t>on</w:t>
      </w:r>
      <w:r>
        <w:rPr>
          <w:rFonts w:ascii="Times New Roman" w:eastAsiaTheme="minorEastAsia" w:hAnsi="Times New Roman" w:cs="Times New Roman"/>
          <w:color w:val="auto"/>
          <w:sz w:val="20"/>
          <w:szCs w:val="20"/>
          <w:lang w:val="en-GB" w:eastAsia="zh-TW"/>
        </w:rPr>
        <w:t xml:space="preserve"> </w:t>
      </w:r>
      <w:r w:rsidR="00027C7D">
        <w:rPr>
          <w:rFonts w:ascii="Times New Roman" w:eastAsiaTheme="minorEastAsia" w:hAnsi="Times New Roman" w:cs="Times New Roman"/>
          <w:color w:val="auto"/>
          <w:sz w:val="20"/>
          <w:szCs w:val="20"/>
          <w:lang w:val="en-GB" w:eastAsia="zh-TW"/>
        </w:rPr>
        <w:t xml:space="preserve">core requirements of </w:t>
      </w:r>
      <w:r w:rsidR="002F67E4" w:rsidRPr="002F67E4">
        <w:rPr>
          <w:rFonts w:ascii="Times New Roman" w:eastAsiaTheme="minorEastAsia" w:hAnsi="Times New Roman" w:cs="Times New Roman"/>
          <w:color w:val="auto"/>
          <w:sz w:val="20"/>
          <w:szCs w:val="20"/>
          <w:lang w:val="en-GB" w:eastAsia="zh-TW"/>
        </w:rPr>
        <w:t>AI/ML BM use case</w:t>
      </w:r>
      <w:r>
        <w:rPr>
          <w:rFonts w:ascii="Times New Roman" w:eastAsiaTheme="minorEastAsia" w:hAnsi="Times New Roman" w:cs="Times New Roman"/>
          <w:color w:val="auto"/>
          <w:sz w:val="20"/>
          <w:szCs w:val="20"/>
          <w:lang w:val="en-GB" w:eastAsia="zh-TW"/>
        </w:rPr>
        <w:t>.</w:t>
      </w:r>
    </w:p>
    <w:p w14:paraId="5D7285CB" w14:textId="54EF90D9" w:rsidR="000D249D" w:rsidRDefault="001E661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1" w:name="_Hlk92380727"/>
    </w:p>
    <w:p w14:paraId="4A018808" w14:textId="6BBA1B1A" w:rsidR="00473F3F" w:rsidRPr="00C30139" w:rsidRDefault="00473F3F" w:rsidP="00473F3F">
      <w:pPr>
        <w:spacing w:before="280" w:after="280"/>
        <w:outlineLvl w:val="1"/>
        <w:rPr>
          <w:rFonts w:eastAsia="Times New Roman"/>
          <w:lang w:val="en-US"/>
        </w:rPr>
      </w:pPr>
      <w:r>
        <w:rPr>
          <w:rFonts w:ascii="Arial" w:eastAsia="Arial" w:hAnsi="Arial" w:cs="Arial"/>
          <w:sz w:val="28"/>
          <w:szCs w:val="28"/>
          <w:lang w:eastAsia="zh-CN"/>
        </w:rPr>
        <w:t xml:space="preserve">2.1 </w:t>
      </w:r>
      <w:r w:rsidR="00D36067" w:rsidRPr="00D36067">
        <w:rPr>
          <w:rFonts w:ascii="Arial" w:eastAsia="Arial" w:hAnsi="Arial" w:cs="Arial" w:hint="eastAsia"/>
          <w:sz w:val="28"/>
          <w:szCs w:val="28"/>
          <w:lang w:eastAsia="zh-CN"/>
        </w:rPr>
        <w:t>W</w:t>
      </w:r>
      <w:r w:rsidR="00FA4AE4" w:rsidRPr="00FA4AE4">
        <w:rPr>
          <w:rFonts w:ascii="Arial" w:eastAsia="Arial" w:hAnsi="Arial" w:cs="Arial"/>
          <w:sz w:val="28"/>
          <w:szCs w:val="28"/>
          <w:lang w:eastAsia="zh-CN"/>
        </w:rPr>
        <w:t xml:space="preserve">hether Rx beam information is known for predicted </w:t>
      </w:r>
      <w:proofErr w:type="gramStart"/>
      <w:r w:rsidR="00FA4AE4" w:rsidRPr="00FA4AE4">
        <w:rPr>
          <w:rFonts w:ascii="Arial" w:eastAsia="Arial" w:hAnsi="Arial" w:cs="Arial"/>
          <w:sz w:val="28"/>
          <w:szCs w:val="28"/>
          <w:lang w:eastAsia="zh-CN"/>
        </w:rPr>
        <w:t>beams</w:t>
      </w:r>
      <w:proofErr w:type="gramEnd"/>
    </w:p>
    <w:p w14:paraId="79B2C846" w14:textId="040E1FD3" w:rsidR="008A3F8F" w:rsidRDefault="00D34743" w:rsidP="00473F3F">
      <w:pPr>
        <w:rPr>
          <w:rFonts w:eastAsia="宋体"/>
          <w:lang w:val="en-US" w:eastAsia="zh-CN"/>
        </w:rPr>
      </w:pPr>
      <w:r>
        <w:rPr>
          <w:rFonts w:eastAsia="宋体"/>
          <w:lang w:val="en-US" w:eastAsia="zh-CN"/>
        </w:rPr>
        <w:t>In the past few</w:t>
      </w:r>
      <w:r w:rsidR="008A3F8F">
        <w:rPr>
          <w:rFonts w:eastAsia="宋体"/>
          <w:lang w:val="en-US" w:eastAsia="zh-CN"/>
        </w:rPr>
        <w:t xml:space="preserve"> meeting</w:t>
      </w:r>
      <w:r>
        <w:rPr>
          <w:rFonts w:eastAsia="宋体"/>
          <w:lang w:val="en-US" w:eastAsia="zh-CN"/>
        </w:rPr>
        <w:t>s</w:t>
      </w:r>
      <w:r w:rsidR="008A3F8F">
        <w:rPr>
          <w:rFonts w:eastAsia="宋体"/>
          <w:lang w:val="en-US" w:eastAsia="zh-CN"/>
        </w:rPr>
        <w:t>, RAN4 discussed whether Rx beam information is known for predicted beams.</w:t>
      </w:r>
      <w:r w:rsidR="008A3F8F" w:rsidRPr="008A3F8F">
        <w:rPr>
          <w:rFonts w:eastAsia="宋体"/>
          <w:lang w:val="en-US" w:eastAsia="zh-CN"/>
        </w:rPr>
        <w:t xml:space="preserve"> </w:t>
      </w:r>
      <w:r w:rsidR="00930687">
        <w:rPr>
          <w:rFonts w:eastAsia="宋体"/>
          <w:lang w:val="en-US" w:eastAsia="zh-CN"/>
        </w:rPr>
        <w:t>W</w:t>
      </w:r>
      <w:r w:rsidR="008A3F8F">
        <w:rPr>
          <w:rFonts w:eastAsia="宋体"/>
          <w:lang w:val="en-US" w:eastAsia="zh-CN"/>
        </w:rPr>
        <w:t>e would like to provide our view here.</w:t>
      </w:r>
    </w:p>
    <w:tbl>
      <w:tblPr>
        <w:tblStyle w:val="a9"/>
        <w:tblW w:w="0" w:type="auto"/>
        <w:tblLook w:val="04A0" w:firstRow="1" w:lastRow="0" w:firstColumn="1" w:lastColumn="0" w:noHBand="0" w:noVBand="1"/>
      </w:tblPr>
      <w:tblGrid>
        <w:gridCol w:w="9629"/>
      </w:tblGrid>
      <w:tr w:rsidR="008A3F8F" w14:paraId="6E931E89" w14:textId="77777777" w:rsidTr="008A3F8F">
        <w:tc>
          <w:tcPr>
            <w:tcW w:w="9629" w:type="dxa"/>
          </w:tcPr>
          <w:p w14:paraId="1018BE64" w14:textId="77777777" w:rsidR="00D34743" w:rsidRPr="00D34743" w:rsidRDefault="00D34743" w:rsidP="00D34743">
            <w:pPr>
              <w:rPr>
                <w:rFonts w:eastAsia="Yu Mincho"/>
                <w:b/>
                <w:sz w:val="18"/>
                <w:szCs w:val="18"/>
                <w:u w:val="single"/>
                <w:lang w:eastAsia="ja-JP"/>
              </w:rPr>
            </w:pPr>
            <w:r w:rsidRPr="00D34743">
              <w:rPr>
                <w:b/>
                <w:sz w:val="18"/>
                <w:szCs w:val="18"/>
                <w:u w:val="single"/>
              </w:rPr>
              <w:t xml:space="preserve">Issue </w:t>
            </w:r>
            <w:r w:rsidRPr="00D34743">
              <w:rPr>
                <w:rFonts w:eastAsia="Yu Mincho" w:hint="eastAsia"/>
                <w:b/>
                <w:sz w:val="18"/>
                <w:szCs w:val="18"/>
                <w:u w:val="single"/>
                <w:lang w:eastAsia="ja-JP"/>
              </w:rPr>
              <w:t>3</w:t>
            </w:r>
            <w:r w:rsidRPr="00D34743">
              <w:rPr>
                <w:b/>
                <w:sz w:val="18"/>
                <w:szCs w:val="18"/>
                <w:u w:val="single"/>
              </w:rPr>
              <w:t>-</w:t>
            </w:r>
            <w:r w:rsidRPr="00D34743">
              <w:rPr>
                <w:rFonts w:eastAsia="Yu Mincho" w:hint="eastAsia"/>
                <w:b/>
                <w:sz w:val="18"/>
                <w:szCs w:val="18"/>
                <w:u w:val="single"/>
                <w:lang w:eastAsia="ja-JP"/>
              </w:rPr>
              <w:t>2</w:t>
            </w:r>
            <w:r w:rsidRPr="00D34743">
              <w:rPr>
                <w:b/>
                <w:sz w:val="18"/>
                <w:szCs w:val="18"/>
                <w:u w:val="single"/>
              </w:rPr>
              <w:t xml:space="preserve">: </w:t>
            </w:r>
            <w:r w:rsidRPr="00D34743">
              <w:rPr>
                <w:rFonts w:eastAsia="Yu Mincho" w:hint="eastAsia"/>
                <w:b/>
                <w:sz w:val="18"/>
                <w:szCs w:val="18"/>
                <w:u w:val="single"/>
                <w:lang w:eastAsia="ja-JP"/>
              </w:rPr>
              <w:t>UE Rx beam knowledge</w:t>
            </w:r>
          </w:p>
          <w:p w14:paraId="204CBE93" w14:textId="77777777" w:rsidR="00D34743" w:rsidRPr="00D34743" w:rsidRDefault="00D34743" w:rsidP="00D34743">
            <w:pPr>
              <w:rPr>
                <w:rFonts w:eastAsia="Yu Mincho"/>
                <w:sz w:val="18"/>
                <w:szCs w:val="18"/>
                <w:lang w:eastAsia="ja-JP"/>
              </w:rPr>
            </w:pPr>
            <w:r w:rsidRPr="00D34743">
              <w:rPr>
                <w:rFonts w:eastAsia="Yu Mincho" w:hint="eastAsia"/>
                <w:sz w:val="18"/>
                <w:szCs w:val="18"/>
                <w:lang w:eastAsia="ja-JP"/>
              </w:rPr>
              <w:t>Agreement:</w:t>
            </w:r>
          </w:p>
          <w:p w14:paraId="3B37C261" w14:textId="77777777" w:rsidR="00D34743" w:rsidRPr="00D34743" w:rsidRDefault="00D34743">
            <w:pPr>
              <w:pStyle w:val="a7"/>
              <w:numPr>
                <w:ilvl w:val="0"/>
                <w:numId w:val="6"/>
              </w:numPr>
              <w:spacing w:after="120"/>
              <w:ind w:leftChars="0"/>
              <w:rPr>
                <w:rFonts w:eastAsia="Yu Mincho"/>
                <w:sz w:val="18"/>
                <w:szCs w:val="22"/>
                <w:lang w:eastAsia="ja-JP"/>
              </w:rPr>
            </w:pPr>
            <w:r w:rsidRPr="00D34743">
              <w:rPr>
                <w:rFonts w:eastAsia="Yu Mincho"/>
                <w:sz w:val="18"/>
                <w:szCs w:val="22"/>
                <w:lang w:eastAsia="ja-JP"/>
              </w:rPr>
              <w:t>W</w:t>
            </w:r>
            <w:r w:rsidRPr="00D34743">
              <w:rPr>
                <w:rFonts w:eastAsia="Yu Mincho" w:hint="eastAsia"/>
                <w:sz w:val="18"/>
                <w:szCs w:val="22"/>
                <w:lang w:eastAsia="ja-JP"/>
              </w:rPr>
              <w:t xml:space="preserve">hether the TCI state </w:t>
            </w:r>
            <w:r w:rsidRPr="00D34743">
              <w:rPr>
                <w:rFonts w:eastAsia="Yu Mincho"/>
                <w:sz w:val="18"/>
                <w:szCs w:val="22"/>
                <w:lang w:eastAsia="ja-JP"/>
              </w:rPr>
              <w:t>associated</w:t>
            </w:r>
            <w:r w:rsidRPr="00D34743">
              <w:rPr>
                <w:rFonts w:eastAsia="Yu Mincho" w:hint="eastAsia"/>
                <w:sz w:val="18"/>
                <w:szCs w:val="22"/>
                <w:lang w:eastAsia="ja-JP"/>
              </w:rPr>
              <w:t xml:space="preserve"> with a predicted Tx beam is known or </w:t>
            </w:r>
            <w:r w:rsidRPr="00D34743">
              <w:rPr>
                <w:rFonts w:eastAsia="Yu Mincho"/>
                <w:sz w:val="18"/>
                <w:szCs w:val="22"/>
                <w:lang w:eastAsia="ja-JP"/>
              </w:rPr>
              <w:t>unknown</w:t>
            </w:r>
            <w:r w:rsidRPr="00D34743">
              <w:rPr>
                <w:rFonts w:eastAsia="Yu Mincho" w:hint="eastAsia"/>
                <w:sz w:val="18"/>
                <w:szCs w:val="22"/>
                <w:lang w:eastAsia="ja-JP"/>
              </w:rPr>
              <w:t xml:space="preserve"> is FFS</w:t>
            </w:r>
          </w:p>
          <w:p w14:paraId="6528C6D2" w14:textId="77777777" w:rsidR="00D34743" w:rsidRPr="00D34743" w:rsidRDefault="00D34743">
            <w:pPr>
              <w:pStyle w:val="a7"/>
              <w:numPr>
                <w:ilvl w:val="0"/>
                <w:numId w:val="6"/>
              </w:numPr>
              <w:ind w:leftChars="0"/>
              <w:rPr>
                <w:rFonts w:eastAsia="Yu Mincho"/>
                <w:sz w:val="18"/>
                <w:szCs w:val="18"/>
                <w:lang w:eastAsia="ja-JP"/>
              </w:rPr>
            </w:pPr>
            <w:r w:rsidRPr="00D34743">
              <w:rPr>
                <w:rFonts w:eastAsia="Yu Mincho" w:hint="eastAsia"/>
                <w:sz w:val="18"/>
                <w:szCs w:val="18"/>
                <w:lang w:eastAsia="ja-JP"/>
              </w:rPr>
              <w:t>RAN4 to</w:t>
            </w:r>
            <w:r w:rsidRPr="00D34743">
              <w:rPr>
                <w:rFonts w:eastAsia="Yu Mincho"/>
                <w:sz w:val="18"/>
                <w:szCs w:val="18"/>
                <w:lang w:eastAsia="ja-JP"/>
              </w:rPr>
              <w:t xml:space="preserve"> further discuss</w:t>
            </w:r>
            <w:r w:rsidRPr="00D34743">
              <w:rPr>
                <w:rFonts w:eastAsia="Yu Mincho" w:hint="eastAsia"/>
                <w:sz w:val="18"/>
                <w:szCs w:val="18"/>
                <w:lang w:eastAsia="ja-JP"/>
              </w:rPr>
              <w:t xml:space="preserve"> whether</w:t>
            </w:r>
            <w:r w:rsidRPr="00D34743">
              <w:rPr>
                <w:rFonts w:eastAsia="Yu Mincho"/>
                <w:sz w:val="18"/>
                <w:szCs w:val="18"/>
                <w:lang w:eastAsia="ja-JP"/>
              </w:rPr>
              <w:t xml:space="preserve"> to mandate that </w:t>
            </w:r>
            <w:r w:rsidRPr="00D34743">
              <w:rPr>
                <w:rFonts w:eastAsia="Yu Mincho" w:hint="eastAsia"/>
                <w:sz w:val="18"/>
                <w:szCs w:val="18"/>
                <w:lang w:eastAsia="ja-JP"/>
              </w:rPr>
              <w:t>the UE</w:t>
            </w:r>
            <w:r w:rsidRPr="00D34743">
              <w:rPr>
                <w:rFonts w:eastAsia="Yu Mincho"/>
                <w:sz w:val="18"/>
                <w:szCs w:val="18"/>
                <w:lang w:eastAsia="ja-JP"/>
              </w:rPr>
              <w:t xml:space="preserve"> </w:t>
            </w:r>
            <w:proofErr w:type="gramStart"/>
            <w:r w:rsidRPr="00D34743">
              <w:rPr>
                <w:rFonts w:eastAsia="Yu Mincho"/>
                <w:sz w:val="18"/>
                <w:szCs w:val="18"/>
                <w:lang w:eastAsia="ja-JP"/>
              </w:rPr>
              <w:t>has to</w:t>
            </w:r>
            <w:proofErr w:type="gramEnd"/>
            <w:r w:rsidRPr="00D34743">
              <w:rPr>
                <w:rFonts w:eastAsia="Yu Mincho"/>
                <w:sz w:val="18"/>
                <w:szCs w:val="18"/>
                <w:lang w:eastAsia="ja-JP"/>
              </w:rPr>
              <w:t xml:space="preserve"> predict</w:t>
            </w:r>
            <w:r w:rsidRPr="00D34743">
              <w:rPr>
                <w:rFonts w:eastAsia="Yu Mincho" w:hint="eastAsia"/>
                <w:sz w:val="18"/>
                <w:szCs w:val="18"/>
                <w:lang w:eastAsia="ja-JP"/>
              </w:rPr>
              <w:t xml:space="preserve"> the Rx beam paired with the predicted Tx beam or no</w:t>
            </w:r>
            <w:r w:rsidRPr="00D34743">
              <w:rPr>
                <w:rFonts w:eastAsia="Yu Mincho"/>
                <w:sz w:val="18"/>
                <w:szCs w:val="18"/>
                <w:lang w:eastAsia="ja-JP"/>
              </w:rPr>
              <w:t>t.</w:t>
            </w:r>
          </w:p>
          <w:p w14:paraId="68606058" w14:textId="77777777" w:rsidR="00D34743" w:rsidRPr="00D34743" w:rsidRDefault="00D34743">
            <w:pPr>
              <w:pStyle w:val="a7"/>
              <w:numPr>
                <w:ilvl w:val="1"/>
                <w:numId w:val="6"/>
              </w:numPr>
              <w:ind w:leftChars="0"/>
              <w:rPr>
                <w:rFonts w:eastAsia="Yu Mincho"/>
                <w:sz w:val="18"/>
                <w:szCs w:val="18"/>
                <w:lang w:eastAsia="ja-JP"/>
              </w:rPr>
            </w:pPr>
            <w:r w:rsidRPr="00D34743">
              <w:rPr>
                <w:rFonts w:eastAsia="Yu Mincho"/>
                <w:sz w:val="18"/>
                <w:szCs w:val="18"/>
                <w:lang w:eastAsia="ja-JP"/>
              </w:rPr>
              <w:t xml:space="preserve">Other way to know UE Rx beams is not </w:t>
            </w:r>
            <w:proofErr w:type="gramStart"/>
            <w:r w:rsidRPr="00D34743">
              <w:rPr>
                <w:rFonts w:eastAsia="Yu Mincho"/>
                <w:sz w:val="18"/>
                <w:szCs w:val="18"/>
                <w:lang w:eastAsia="ja-JP"/>
              </w:rPr>
              <w:t>precluded</w:t>
            </w:r>
            <w:proofErr w:type="gramEnd"/>
          </w:p>
          <w:p w14:paraId="098C833B" w14:textId="744B93A4" w:rsidR="008A3F8F" w:rsidRPr="00D34743" w:rsidRDefault="00D34743">
            <w:pPr>
              <w:pStyle w:val="a7"/>
              <w:numPr>
                <w:ilvl w:val="2"/>
                <w:numId w:val="6"/>
              </w:numPr>
              <w:ind w:leftChars="0"/>
              <w:rPr>
                <w:rFonts w:eastAsia="Yu Mincho"/>
                <w:lang w:eastAsia="ja-JP"/>
              </w:rPr>
            </w:pPr>
            <w:r w:rsidRPr="00D34743">
              <w:rPr>
                <w:rFonts w:eastAsia="Yu Mincho" w:hint="eastAsia"/>
                <w:sz w:val="18"/>
                <w:szCs w:val="18"/>
                <w:lang w:eastAsia="ja-JP"/>
              </w:rPr>
              <w:t>U</w:t>
            </w:r>
            <w:r w:rsidRPr="00D34743">
              <w:rPr>
                <w:rFonts w:eastAsia="Yu Mincho"/>
                <w:sz w:val="18"/>
                <w:szCs w:val="18"/>
                <w:lang w:eastAsia="ja-JP"/>
              </w:rPr>
              <w:t>E capability is one of the solutions</w:t>
            </w:r>
          </w:p>
        </w:tc>
      </w:tr>
    </w:tbl>
    <w:p w14:paraId="0D033BC6" w14:textId="77777777" w:rsidR="008A3F8F" w:rsidRDefault="008A3F8F" w:rsidP="00473F3F">
      <w:pPr>
        <w:rPr>
          <w:rFonts w:eastAsia="宋体"/>
          <w:lang w:val="en-US" w:eastAsia="zh-CN"/>
        </w:rPr>
      </w:pPr>
    </w:p>
    <w:p w14:paraId="16975569" w14:textId="77777777" w:rsidR="00812659" w:rsidRDefault="00812659" w:rsidP="00812659">
      <w:pPr>
        <w:rPr>
          <w:rFonts w:eastAsia="宋体"/>
          <w:lang w:val="en-US" w:eastAsia="zh-CN"/>
        </w:rPr>
      </w:pPr>
      <w:r>
        <w:rPr>
          <w:rFonts w:eastAsia="宋体"/>
          <w:lang w:val="en-US" w:eastAsia="zh-CN"/>
        </w:rPr>
        <w:t>As captured in TR38.843 [1], in R18 SI, both DL Tx beam prediction and beam pair prediction are studied.</w:t>
      </w:r>
    </w:p>
    <w:tbl>
      <w:tblPr>
        <w:tblStyle w:val="a9"/>
        <w:tblW w:w="0" w:type="auto"/>
        <w:tblLook w:val="04A0" w:firstRow="1" w:lastRow="0" w:firstColumn="1" w:lastColumn="0" w:noHBand="0" w:noVBand="1"/>
      </w:tblPr>
      <w:tblGrid>
        <w:gridCol w:w="9629"/>
      </w:tblGrid>
      <w:tr w:rsidR="00812659" w14:paraId="123C935E" w14:textId="77777777" w:rsidTr="00485B5D">
        <w:tc>
          <w:tcPr>
            <w:tcW w:w="9629" w:type="dxa"/>
          </w:tcPr>
          <w:p w14:paraId="46B45913" w14:textId="77777777" w:rsidR="00812659" w:rsidRPr="005C0E07" w:rsidRDefault="00812659" w:rsidP="00485B5D">
            <w:pPr>
              <w:rPr>
                <w:rFonts w:eastAsia="宋体"/>
                <w:b/>
                <w:bCs/>
                <w:lang w:eastAsia="zh-CN"/>
              </w:rPr>
            </w:pPr>
            <w:r w:rsidRPr="005C0E07">
              <w:rPr>
                <w:rFonts w:eastAsia="宋体" w:hint="eastAsia"/>
                <w:b/>
                <w:bCs/>
                <w:lang w:eastAsia="zh-CN"/>
              </w:rPr>
              <w:t>TR</w:t>
            </w:r>
            <w:r w:rsidRPr="005C0E07">
              <w:rPr>
                <w:rFonts w:eastAsia="宋体"/>
                <w:b/>
                <w:bCs/>
                <w:lang w:eastAsia="zh-CN"/>
              </w:rPr>
              <w:t>38.843</w:t>
            </w:r>
          </w:p>
          <w:p w14:paraId="0FC9FCD8" w14:textId="77777777" w:rsidR="00812659" w:rsidRPr="005C0E07" w:rsidRDefault="00812659" w:rsidP="00485B5D">
            <w:pPr>
              <w:rPr>
                <w:rFonts w:eastAsia="宋体"/>
                <w:lang w:val="en-US" w:eastAsia="zh-CN"/>
              </w:rPr>
            </w:pPr>
            <w:r w:rsidRPr="005C0E07">
              <w:rPr>
                <w:rFonts w:eastAsia="宋体"/>
                <w:lang w:eastAsia="zh-CN"/>
              </w:rPr>
              <w:t>For both sub-use cases, the following alternatives are studied for the predicted beams:</w:t>
            </w:r>
          </w:p>
          <w:p w14:paraId="52F59879" w14:textId="77777777" w:rsidR="00812659" w:rsidRPr="005C0E07" w:rsidRDefault="00812659" w:rsidP="00485B5D">
            <w:pPr>
              <w:rPr>
                <w:rFonts w:eastAsia="宋体"/>
                <w:lang w:val="en-US" w:eastAsia="zh-CN"/>
              </w:rPr>
            </w:pPr>
            <w:r w:rsidRPr="005C0E07">
              <w:rPr>
                <w:rFonts w:eastAsia="宋体"/>
                <w:lang w:eastAsia="zh-CN"/>
              </w:rPr>
              <w:t>-</w:t>
            </w:r>
            <w:r w:rsidRPr="005C0E07">
              <w:rPr>
                <w:rFonts w:eastAsia="宋体"/>
                <w:lang w:eastAsia="zh-CN"/>
              </w:rPr>
              <w:tab/>
              <w:t>Alt.1: DL Tx beam prediction</w:t>
            </w:r>
          </w:p>
          <w:p w14:paraId="32E74807" w14:textId="77777777" w:rsidR="00812659" w:rsidRPr="005C0E07" w:rsidRDefault="00812659" w:rsidP="00485B5D">
            <w:pPr>
              <w:rPr>
                <w:rFonts w:eastAsia="宋体"/>
                <w:lang w:val="en-US" w:eastAsia="zh-CN"/>
              </w:rPr>
            </w:pPr>
            <w:r w:rsidRPr="005C0E07">
              <w:rPr>
                <w:rFonts w:eastAsia="宋体"/>
                <w:lang w:eastAsia="zh-CN"/>
              </w:rPr>
              <w:t>-</w:t>
            </w:r>
            <w:r w:rsidRPr="005C0E07">
              <w:rPr>
                <w:rFonts w:eastAsia="宋体"/>
                <w:lang w:eastAsia="zh-CN"/>
              </w:rPr>
              <w:tab/>
              <w:t xml:space="preserve">Alt.2: DL Rx beam prediction (deprioritized) </w:t>
            </w:r>
          </w:p>
          <w:p w14:paraId="6DC307DC" w14:textId="77777777" w:rsidR="00812659" w:rsidRDefault="00812659" w:rsidP="00485B5D">
            <w:pPr>
              <w:rPr>
                <w:rFonts w:eastAsia="宋体"/>
                <w:lang w:eastAsia="zh-CN"/>
              </w:rPr>
            </w:pPr>
            <w:r w:rsidRPr="005C0E07">
              <w:rPr>
                <w:rFonts w:eastAsia="宋体"/>
                <w:lang w:eastAsia="zh-CN"/>
              </w:rPr>
              <w:t>-</w:t>
            </w:r>
            <w:r w:rsidRPr="005C0E07">
              <w:rPr>
                <w:rFonts w:eastAsia="宋体"/>
                <w:lang w:eastAsia="zh-CN"/>
              </w:rPr>
              <w:tab/>
              <w:t>Alt.3: Beam pair prediction (a beam pair consists of a DL Tx beam and a corresponding DL Rx beam)</w:t>
            </w:r>
          </w:p>
          <w:p w14:paraId="6E118286" w14:textId="77777777" w:rsidR="00812659" w:rsidRDefault="00812659" w:rsidP="00485B5D">
            <w:pPr>
              <w:rPr>
                <w:rFonts w:eastAsia="宋体"/>
                <w:i/>
                <w:iCs/>
                <w:lang w:val="en-US" w:eastAsia="zh-CN"/>
              </w:rPr>
            </w:pPr>
          </w:p>
          <w:p w14:paraId="30C93568" w14:textId="77777777" w:rsidR="00812659" w:rsidRPr="005C0E07" w:rsidRDefault="00812659" w:rsidP="00485B5D">
            <w:pPr>
              <w:rPr>
                <w:rFonts w:eastAsia="宋体"/>
                <w:i/>
                <w:iCs/>
                <w:lang w:eastAsia="zh-CN"/>
              </w:rPr>
            </w:pPr>
            <w:r w:rsidRPr="005C0E07">
              <w:rPr>
                <w:rFonts w:eastAsia="宋体"/>
                <w:i/>
                <w:iCs/>
                <w:lang w:val="en-US" w:eastAsia="zh-CN"/>
              </w:rPr>
              <w:t>Using BM-case1 as an example:</w:t>
            </w:r>
          </w:p>
          <w:p w14:paraId="3212B1D2" w14:textId="77777777" w:rsidR="00812659" w:rsidRDefault="00812659" w:rsidP="00485B5D">
            <w:pPr>
              <w:rPr>
                <w:rFonts w:eastAsia="宋体"/>
                <w:lang w:val="en-US" w:eastAsia="zh-CN"/>
              </w:rPr>
            </w:pPr>
            <w:r>
              <w:rPr>
                <w:noProof/>
              </w:rPr>
              <w:lastRenderedPageBreak/>
              <w:drawing>
                <wp:inline distT="0" distB="0" distL="0" distR="0" wp14:anchorId="230AE6DD" wp14:editId="744764B4">
                  <wp:extent cx="3282950" cy="1959610"/>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3282950" cy="1959610"/>
                          </a:xfrm>
                          <a:prstGeom prst="rect">
                            <a:avLst/>
                          </a:prstGeom>
                        </pic:spPr>
                      </pic:pic>
                    </a:graphicData>
                  </a:graphic>
                </wp:inline>
              </w:drawing>
            </w:r>
          </w:p>
        </w:tc>
      </w:tr>
    </w:tbl>
    <w:p w14:paraId="38EE3AF7" w14:textId="77777777" w:rsidR="00812659" w:rsidRDefault="00812659" w:rsidP="00812659">
      <w:pPr>
        <w:jc w:val="center"/>
        <w:rPr>
          <w:rFonts w:eastAsia="宋体"/>
          <w:lang w:val="en-US" w:eastAsia="zh-CN"/>
        </w:rPr>
      </w:pPr>
    </w:p>
    <w:p w14:paraId="2658E9F4" w14:textId="77777777" w:rsidR="00812659" w:rsidRDefault="00812659" w:rsidP="00812659">
      <w:pPr>
        <w:rPr>
          <w:rFonts w:eastAsia="宋体"/>
          <w:lang w:val="en-US" w:eastAsia="zh-CN"/>
        </w:rPr>
      </w:pPr>
      <w:r>
        <w:rPr>
          <w:rFonts w:eastAsia="宋体" w:hint="eastAsia"/>
          <w:lang w:val="en-US" w:eastAsia="zh-CN"/>
        </w:rPr>
        <w:t>I</w:t>
      </w:r>
      <w:r>
        <w:rPr>
          <w:rFonts w:eastAsia="宋体"/>
          <w:lang w:val="en-US" w:eastAsia="zh-CN"/>
        </w:rPr>
        <w:t>n R19 WI, as pointed out in WID, only DL Tx beam prediction is in scope and beam pair prediction is not in the scope.</w:t>
      </w:r>
    </w:p>
    <w:tbl>
      <w:tblPr>
        <w:tblStyle w:val="a9"/>
        <w:tblW w:w="0" w:type="auto"/>
        <w:tblLook w:val="04A0" w:firstRow="1" w:lastRow="0" w:firstColumn="1" w:lastColumn="0" w:noHBand="0" w:noVBand="1"/>
      </w:tblPr>
      <w:tblGrid>
        <w:gridCol w:w="9629"/>
      </w:tblGrid>
      <w:tr w:rsidR="00812659" w14:paraId="6AA74C7B" w14:textId="77777777" w:rsidTr="00485B5D">
        <w:tc>
          <w:tcPr>
            <w:tcW w:w="9629" w:type="dxa"/>
          </w:tcPr>
          <w:p w14:paraId="3C13EF69" w14:textId="77777777" w:rsidR="00812659" w:rsidRPr="00B30351" w:rsidRDefault="00812659" w:rsidP="00485B5D">
            <w:pPr>
              <w:overflowPunct w:val="0"/>
              <w:autoSpaceDE w:val="0"/>
              <w:autoSpaceDN w:val="0"/>
              <w:adjustRightInd w:val="0"/>
              <w:spacing w:after="0"/>
              <w:textAlignment w:val="baseline"/>
              <w:rPr>
                <w:rFonts w:eastAsia="宋体"/>
                <w:bCs/>
                <w:sz w:val="18"/>
                <w:szCs w:val="18"/>
                <w:lang w:eastAsia="zh-CN"/>
              </w:rPr>
            </w:pPr>
            <w:r w:rsidRPr="000C2455">
              <w:rPr>
                <w:rFonts w:eastAsia="宋体"/>
                <w:bCs/>
                <w:sz w:val="18"/>
                <w:szCs w:val="18"/>
                <w:lang w:eastAsia="zh-CN"/>
              </w:rPr>
              <w:t>RP-24</w:t>
            </w:r>
            <w:r>
              <w:rPr>
                <w:rFonts w:eastAsia="宋体"/>
                <w:bCs/>
                <w:sz w:val="18"/>
                <w:szCs w:val="18"/>
                <w:lang w:eastAsia="zh-CN"/>
              </w:rPr>
              <w:t>3244</w:t>
            </w:r>
          </w:p>
          <w:p w14:paraId="63D46AB4" w14:textId="77777777" w:rsidR="00812659" w:rsidRPr="00B30351" w:rsidRDefault="00812659">
            <w:pPr>
              <w:numPr>
                <w:ilvl w:val="0"/>
                <w:numId w:val="5"/>
              </w:numPr>
              <w:overflowPunct w:val="0"/>
              <w:autoSpaceDE w:val="0"/>
              <w:autoSpaceDN w:val="0"/>
              <w:adjustRightInd w:val="0"/>
              <w:spacing w:after="0"/>
              <w:textAlignment w:val="baseline"/>
              <w:rPr>
                <w:bCs/>
                <w:sz w:val="18"/>
                <w:szCs w:val="18"/>
              </w:rPr>
            </w:pPr>
            <w:r w:rsidRPr="00B30351">
              <w:rPr>
                <w:bCs/>
                <w:sz w:val="18"/>
                <w:szCs w:val="18"/>
              </w:rPr>
              <w:t xml:space="preserve">Beam management - </w:t>
            </w:r>
            <w:r w:rsidRPr="00B30351">
              <w:rPr>
                <w:bCs/>
                <w:sz w:val="18"/>
                <w:szCs w:val="18"/>
                <w:highlight w:val="yellow"/>
              </w:rPr>
              <w:t>DL Tx beam prediction</w:t>
            </w:r>
            <w:r w:rsidRPr="00B30351">
              <w:rPr>
                <w:bCs/>
                <w:sz w:val="18"/>
                <w:szCs w:val="18"/>
              </w:rPr>
              <w:t xml:space="preserve"> for both UE-sided model and NW-sided model, encompassing [RAN1/RAN2]:</w:t>
            </w:r>
          </w:p>
          <w:p w14:paraId="670E7A3E" w14:textId="77777777" w:rsidR="00812659" w:rsidRPr="00B30351" w:rsidRDefault="00812659">
            <w:pPr>
              <w:numPr>
                <w:ilvl w:val="1"/>
                <w:numId w:val="5"/>
              </w:numPr>
              <w:overflowPunct w:val="0"/>
              <w:autoSpaceDE w:val="0"/>
              <w:autoSpaceDN w:val="0"/>
              <w:adjustRightInd w:val="0"/>
              <w:spacing w:after="0"/>
              <w:textAlignment w:val="baseline"/>
              <w:rPr>
                <w:bCs/>
                <w:sz w:val="18"/>
                <w:szCs w:val="18"/>
              </w:rPr>
            </w:pPr>
            <w:r w:rsidRPr="00B30351">
              <w:rPr>
                <w:bCs/>
                <w:sz w:val="18"/>
                <w:szCs w:val="18"/>
              </w:rPr>
              <w:t>Spatial-domain DL Tx beam prediction for Set A of beams based on measurement results of Set B of beams (“BM-Case1”)</w:t>
            </w:r>
          </w:p>
          <w:p w14:paraId="31748A38" w14:textId="77777777" w:rsidR="00812659" w:rsidRPr="00B30351" w:rsidRDefault="00812659">
            <w:pPr>
              <w:numPr>
                <w:ilvl w:val="1"/>
                <w:numId w:val="5"/>
              </w:numPr>
              <w:overflowPunct w:val="0"/>
              <w:autoSpaceDE w:val="0"/>
              <w:autoSpaceDN w:val="0"/>
              <w:adjustRightInd w:val="0"/>
              <w:spacing w:after="0"/>
              <w:textAlignment w:val="baseline"/>
              <w:rPr>
                <w:bCs/>
                <w:sz w:val="18"/>
                <w:szCs w:val="18"/>
              </w:rPr>
            </w:pPr>
            <w:r w:rsidRPr="00B30351">
              <w:rPr>
                <w:bCs/>
                <w:sz w:val="18"/>
                <w:szCs w:val="18"/>
              </w:rPr>
              <w:t>Temporal DL Tx beam prediction for Set A of beams based on the historic measurement results of Set B of beams (“BM-Case2”)</w:t>
            </w:r>
          </w:p>
          <w:p w14:paraId="5EE75D2F" w14:textId="77777777" w:rsidR="00812659" w:rsidRPr="00B30351" w:rsidRDefault="00812659">
            <w:pPr>
              <w:numPr>
                <w:ilvl w:val="1"/>
                <w:numId w:val="5"/>
              </w:numPr>
              <w:overflowPunct w:val="0"/>
              <w:autoSpaceDE w:val="0"/>
              <w:autoSpaceDN w:val="0"/>
              <w:adjustRightInd w:val="0"/>
              <w:spacing w:after="0"/>
              <w:textAlignment w:val="baseline"/>
              <w:rPr>
                <w:bCs/>
                <w:sz w:val="18"/>
                <w:szCs w:val="18"/>
              </w:rPr>
            </w:pPr>
            <w:r w:rsidRPr="00B30351">
              <w:rPr>
                <w:bCs/>
                <w:sz w:val="18"/>
                <w:szCs w:val="18"/>
              </w:rPr>
              <w:t xml:space="preserve">Specify necessary signalling/mechanism(s) to facilitate LCM operations specific to the Beam Management use </w:t>
            </w:r>
            <w:proofErr w:type="gramStart"/>
            <w:r w:rsidRPr="00B30351">
              <w:rPr>
                <w:bCs/>
                <w:sz w:val="18"/>
                <w:szCs w:val="18"/>
              </w:rPr>
              <w:t>cases, if</w:t>
            </w:r>
            <w:proofErr w:type="gramEnd"/>
            <w:r w:rsidRPr="00B30351">
              <w:rPr>
                <w:bCs/>
                <w:sz w:val="18"/>
                <w:szCs w:val="18"/>
              </w:rPr>
              <w:t xml:space="preserve"> any</w:t>
            </w:r>
          </w:p>
          <w:p w14:paraId="6CEEC1EB" w14:textId="77777777" w:rsidR="00812659" w:rsidRPr="00B30351" w:rsidRDefault="00812659">
            <w:pPr>
              <w:numPr>
                <w:ilvl w:val="1"/>
                <w:numId w:val="5"/>
              </w:numPr>
              <w:overflowPunct w:val="0"/>
              <w:autoSpaceDE w:val="0"/>
              <w:autoSpaceDN w:val="0"/>
              <w:adjustRightInd w:val="0"/>
              <w:spacing w:after="0"/>
              <w:textAlignment w:val="baseline"/>
              <w:rPr>
                <w:bCs/>
                <w:sz w:val="18"/>
                <w:szCs w:val="18"/>
              </w:rPr>
            </w:pPr>
            <w:r w:rsidRPr="00B30351">
              <w:rPr>
                <w:bCs/>
                <w:sz w:val="18"/>
                <w:szCs w:val="18"/>
              </w:rPr>
              <w:t xml:space="preserve">Enabling method(s) to ensure consistency between training and inference regarding NW-side additional conditions (if identified) for inference at </w:t>
            </w:r>
            <w:proofErr w:type="gramStart"/>
            <w:r w:rsidRPr="00B30351">
              <w:rPr>
                <w:bCs/>
                <w:sz w:val="18"/>
                <w:szCs w:val="18"/>
              </w:rPr>
              <w:t>UE</w:t>
            </w:r>
            <w:proofErr w:type="gramEnd"/>
            <w:r w:rsidRPr="00B30351">
              <w:rPr>
                <w:bCs/>
                <w:sz w:val="18"/>
                <w:szCs w:val="18"/>
              </w:rPr>
              <w:t xml:space="preserve"> </w:t>
            </w:r>
          </w:p>
          <w:p w14:paraId="1E923927" w14:textId="77777777" w:rsidR="00812659" w:rsidRPr="00B30351" w:rsidRDefault="00812659" w:rsidP="00485B5D">
            <w:pPr>
              <w:spacing w:after="0"/>
              <w:ind w:left="360" w:firstLine="720"/>
              <w:rPr>
                <w:bCs/>
              </w:rPr>
            </w:pPr>
            <w:r w:rsidRPr="00B30351">
              <w:rPr>
                <w:bCs/>
                <w:sz w:val="18"/>
                <w:szCs w:val="18"/>
              </w:rPr>
              <w:t>NOTE: Strive for common framework design to support both BM-Case1 and BM-Case2</w:t>
            </w:r>
          </w:p>
        </w:tc>
      </w:tr>
    </w:tbl>
    <w:p w14:paraId="2F2DF72E" w14:textId="77777777" w:rsidR="00812659" w:rsidRDefault="00812659" w:rsidP="00812659">
      <w:pPr>
        <w:rPr>
          <w:rFonts w:eastAsia="宋体"/>
          <w:lang w:val="en-US" w:eastAsia="zh-CN"/>
        </w:rPr>
      </w:pPr>
    </w:p>
    <w:p w14:paraId="048FAAC7" w14:textId="5BC88ADA" w:rsidR="00812659" w:rsidRDefault="00812659" w:rsidP="00812659">
      <w:pPr>
        <w:rPr>
          <w:rFonts w:eastAsia="Times New Roman"/>
          <w:lang w:val="en-US"/>
        </w:rPr>
      </w:pPr>
      <w:bookmarkStart w:id="2" w:name="_Hlk193979916"/>
      <w:r>
        <w:rPr>
          <w:rFonts w:eastAsia="Times New Roman"/>
          <w:b/>
          <w:bCs/>
          <w:u w:val="single"/>
          <w:lang w:val="en-US"/>
        </w:rPr>
        <w:t>Observation 1</w:t>
      </w:r>
      <w:r>
        <w:rPr>
          <w:rFonts w:eastAsia="Times New Roman"/>
        </w:rPr>
        <w:t>:</w:t>
      </w:r>
      <w:r>
        <w:rPr>
          <w:rFonts w:eastAsia="宋体"/>
          <w:lang w:eastAsia="zh-CN"/>
        </w:rPr>
        <w:t xml:space="preserve"> Both DL Tx beam prediction and beam </w:t>
      </w:r>
      <w:r w:rsidR="00CA20D4">
        <w:rPr>
          <w:rFonts w:eastAsia="宋体"/>
          <w:lang w:eastAsia="zh-CN"/>
        </w:rPr>
        <w:t xml:space="preserve">pair </w:t>
      </w:r>
      <w:r>
        <w:rPr>
          <w:rFonts w:eastAsia="宋体"/>
          <w:lang w:eastAsia="zh-CN"/>
        </w:rPr>
        <w:t>prediction are studied in R18 AI/ML SI</w:t>
      </w:r>
      <w:r>
        <w:rPr>
          <w:rFonts w:eastAsia="Times New Roman"/>
        </w:rPr>
        <w:t>, but only DL Tx beam prediction is in the scope of R19 AI/ML WI</w:t>
      </w:r>
      <w:r>
        <w:rPr>
          <w:rFonts w:eastAsia="Times New Roman"/>
          <w:lang w:val="en-US"/>
        </w:rPr>
        <w:t>.</w:t>
      </w:r>
    </w:p>
    <w:bookmarkEnd w:id="2"/>
    <w:p w14:paraId="033600C4" w14:textId="517722FE" w:rsidR="00812659" w:rsidRPr="00E24F6B" w:rsidRDefault="00E24F6B" w:rsidP="00812659">
      <w:pPr>
        <w:rPr>
          <w:rFonts w:eastAsia="宋体"/>
          <w:lang w:val="en-US" w:eastAsia="zh-CN"/>
        </w:rPr>
      </w:pPr>
      <w:r>
        <w:rPr>
          <w:rFonts w:eastAsia="宋体" w:hint="eastAsia"/>
          <w:lang w:val="en-US" w:eastAsia="zh-CN"/>
        </w:rPr>
        <w:t>I</w:t>
      </w:r>
      <w:r>
        <w:rPr>
          <w:rFonts w:eastAsia="宋体"/>
          <w:lang w:val="en-US" w:eastAsia="zh-CN"/>
        </w:rPr>
        <w:t>n the next, we will focus on DL Tx beam prediction at first.</w:t>
      </w:r>
    </w:p>
    <w:p w14:paraId="54891081" w14:textId="2899AF0E" w:rsidR="00D34743" w:rsidRDefault="00930687" w:rsidP="00473F3F">
      <w:pPr>
        <w:rPr>
          <w:rFonts w:eastAsia="宋体"/>
          <w:lang w:val="en-US" w:eastAsia="zh-CN"/>
        </w:rPr>
      </w:pPr>
      <w:r>
        <w:rPr>
          <w:rFonts w:eastAsia="宋体" w:hint="eastAsia"/>
          <w:lang w:val="en-US" w:eastAsia="zh-CN"/>
        </w:rPr>
        <w:t>T</w:t>
      </w:r>
      <w:r>
        <w:rPr>
          <w:rFonts w:eastAsia="宋体"/>
          <w:lang w:val="en-US" w:eastAsia="zh-CN"/>
        </w:rPr>
        <w:t xml:space="preserve">ake BM-case 1 as an example. </w:t>
      </w:r>
      <w:r w:rsidR="00C350A6">
        <w:rPr>
          <w:rFonts w:eastAsia="宋体" w:hint="eastAsia"/>
          <w:lang w:val="en-US" w:eastAsia="zh-CN"/>
        </w:rPr>
        <w:t>T</w:t>
      </w:r>
      <w:r w:rsidR="00C350A6">
        <w:rPr>
          <w:rFonts w:eastAsia="宋体"/>
          <w:lang w:val="en-US" w:eastAsia="zh-CN"/>
        </w:rPr>
        <w:t>wo alternatives had been studied</w:t>
      </w:r>
      <w:r>
        <w:rPr>
          <w:rFonts w:eastAsia="宋体"/>
          <w:lang w:val="en-US" w:eastAsia="zh-CN"/>
        </w:rPr>
        <w:t>:</w:t>
      </w:r>
    </w:p>
    <w:p w14:paraId="4F413641" w14:textId="035A9DA7" w:rsidR="00C350A6" w:rsidRDefault="00C350A6">
      <w:pPr>
        <w:pStyle w:val="a7"/>
        <w:numPr>
          <w:ilvl w:val="0"/>
          <w:numId w:val="8"/>
        </w:numPr>
        <w:ind w:leftChars="0"/>
        <w:rPr>
          <w:rFonts w:eastAsia="宋体"/>
          <w:lang w:val="en-US" w:eastAsia="zh-CN"/>
        </w:rPr>
      </w:pPr>
      <w:r w:rsidRPr="00C350A6">
        <w:rPr>
          <w:rFonts w:eastAsia="宋体"/>
          <w:lang w:val="en-US" w:eastAsia="zh-CN"/>
        </w:rPr>
        <w:t xml:space="preserve">Alt. </w:t>
      </w:r>
      <w:proofErr w:type="spellStart"/>
      <w:r w:rsidRPr="00C350A6">
        <w:rPr>
          <w:rFonts w:eastAsia="宋体"/>
          <w:lang w:val="en-US" w:eastAsia="zh-CN"/>
        </w:rPr>
        <w:t>i</w:t>
      </w:r>
      <w:proofErr w:type="spellEnd"/>
      <w:r w:rsidRPr="00C350A6">
        <w:rPr>
          <w:rFonts w:eastAsia="宋体"/>
          <w:lang w:val="en-US" w:eastAsia="zh-CN"/>
        </w:rPr>
        <w:t xml:space="preserve">): Set A and Set B are different (Set B is NOT a subset of Set A). </w:t>
      </w:r>
      <w:r>
        <w:rPr>
          <w:rFonts w:eastAsia="宋体"/>
          <w:lang w:val="en-US" w:eastAsia="zh-CN"/>
        </w:rPr>
        <w:t>E.g</w:t>
      </w:r>
      <w:r w:rsidRPr="00930687">
        <w:rPr>
          <w:rFonts w:eastAsia="宋体"/>
          <w:lang w:val="en-US" w:eastAsia="zh-CN"/>
        </w:rPr>
        <w:t>., use SSB beams to predict</w:t>
      </w:r>
      <w:r>
        <w:rPr>
          <w:rFonts w:eastAsia="宋体"/>
          <w:lang w:val="en-US" w:eastAsia="zh-CN"/>
        </w:rPr>
        <w:t xml:space="preserve"> CSI-RS</w:t>
      </w:r>
      <w:r w:rsidRPr="00930687">
        <w:rPr>
          <w:rFonts w:eastAsia="宋体"/>
          <w:lang w:val="en-US" w:eastAsia="zh-CN"/>
        </w:rPr>
        <w:t xml:space="preserve"> beams.</w:t>
      </w:r>
    </w:p>
    <w:p w14:paraId="07F6AD48" w14:textId="7FF58C97" w:rsidR="002512C6" w:rsidRDefault="00C350A6">
      <w:pPr>
        <w:pStyle w:val="a7"/>
        <w:numPr>
          <w:ilvl w:val="0"/>
          <w:numId w:val="8"/>
        </w:numPr>
        <w:ind w:leftChars="0"/>
        <w:rPr>
          <w:rFonts w:eastAsia="宋体"/>
          <w:lang w:val="en-US" w:eastAsia="zh-CN"/>
        </w:rPr>
      </w:pPr>
      <w:r w:rsidRPr="00C350A6">
        <w:rPr>
          <w:rFonts w:eastAsia="宋体"/>
          <w:lang w:val="en-US" w:eastAsia="zh-CN"/>
        </w:rPr>
        <w:t>Alt. ii): Set B is a subset of Set A</w:t>
      </w:r>
      <w:r w:rsidR="002512C6">
        <w:rPr>
          <w:rFonts w:eastAsia="宋体" w:hint="eastAsia"/>
          <w:lang w:val="en-US" w:eastAsia="zh-CN"/>
        </w:rPr>
        <w:t>.</w:t>
      </w:r>
      <w:r w:rsidR="002512C6">
        <w:rPr>
          <w:rFonts w:eastAsia="宋体"/>
          <w:lang w:val="en-US" w:eastAsia="zh-CN"/>
        </w:rPr>
        <w:t xml:space="preserve"> </w:t>
      </w:r>
    </w:p>
    <w:p w14:paraId="73CB88AD" w14:textId="22E983C1" w:rsidR="002512C6" w:rsidRDefault="002512C6" w:rsidP="002512C6">
      <w:pPr>
        <w:pStyle w:val="a7"/>
        <w:ind w:leftChars="0" w:left="440"/>
        <w:rPr>
          <w:rFonts w:eastAsia="宋体"/>
          <w:lang w:val="en-US" w:eastAsia="zh-CN"/>
        </w:rPr>
      </w:pPr>
      <w:r>
        <w:rPr>
          <w:rFonts w:eastAsia="宋体"/>
          <w:lang w:val="en-US" w:eastAsia="zh-CN"/>
        </w:rPr>
        <w:t xml:space="preserve">In our understanding, there are mainly two sub-use </w:t>
      </w:r>
      <w:proofErr w:type="gramStart"/>
      <w:r>
        <w:rPr>
          <w:rFonts w:eastAsia="宋体"/>
          <w:lang w:val="en-US" w:eastAsia="zh-CN"/>
        </w:rPr>
        <w:t>cases</w:t>
      </w:r>
      <w:proofErr w:type="gramEnd"/>
    </w:p>
    <w:p w14:paraId="0C204C89" w14:textId="43B96673" w:rsidR="00C350A6" w:rsidRDefault="00C350A6">
      <w:pPr>
        <w:pStyle w:val="a7"/>
        <w:numPr>
          <w:ilvl w:val="1"/>
          <w:numId w:val="8"/>
        </w:numPr>
        <w:ind w:leftChars="0"/>
        <w:rPr>
          <w:rFonts w:eastAsia="宋体"/>
          <w:lang w:val="en-US" w:eastAsia="zh-CN"/>
        </w:rPr>
      </w:pPr>
      <w:r>
        <w:rPr>
          <w:rFonts w:eastAsia="宋体"/>
          <w:lang w:val="en-US" w:eastAsia="zh-CN"/>
        </w:rPr>
        <w:t xml:space="preserve"> </w:t>
      </w:r>
      <w:r w:rsidR="002512C6">
        <w:rPr>
          <w:rFonts w:eastAsia="宋体"/>
          <w:lang w:val="en-US" w:eastAsia="zh-CN"/>
        </w:rPr>
        <w:t>U</w:t>
      </w:r>
      <w:r w:rsidRPr="00930687">
        <w:rPr>
          <w:rFonts w:eastAsia="宋体"/>
          <w:lang w:val="en-US" w:eastAsia="zh-CN"/>
        </w:rPr>
        <w:t xml:space="preserve">se part of SSB beams to predict all the SSB </w:t>
      </w:r>
      <w:proofErr w:type="gramStart"/>
      <w:r w:rsidRPr="00930687">
        <w:rPr>
          <w:rFonts w:eastAsia="宋体"/>
          <w:lang w:val="en-US" w:eastAsia="zh-CN"/>
        </w:rPr>
        <w:t>beams</w:t>
      </w:r>
      <w:proofErr w:type="gramEnd"/>
    </w:p>
    <w:p w14:paraId="255B3363" w14:textId="7C5C02DD" w:rsidR="002512C6" w:rsidRPr="00C350A6" w:rsidRDefault="002512C6">
      <w:pPr>
        <w:pStyle w:val="a7"/>
        <w:numPr>
          <w:ilvl w:val="1"/>
          <w:numId w:val="8"/>
        </w:numPr>
        <w:ind w:leftChars="0"/>
        <w:rPr>
          <w:rFonts w:eastAsia="宋体"/>
          <w:lang w:val="en-US" w:eastAsia="zh-CN"/>
        </w:rPr>
      </w:pPr>
      <w:r>
        <w:rPr>
          <w:rFonts w:eastAsia="宋体"/>
          <w:lang w:val="en-US" w:eastAsia="zh-CN"/>
        </w:rPr>
        <w:t>Use part of CSI-RS beams with repetition off to predict more CSI-RS beams with repetition off</w:t>
      </w:r>
    </w:p>
    <w:p w14:paraId="71939718" w14:textId="35D9C1D2" w:rsidR="00930687" w:rsidRDefault="00D40582" w:rsidP="00473F3F">
      <w:pPr>
        <w:rPr>
          <w:rFonts w:eastAsia="PMingLiU"/>
          <w:lang w:eastAsia="zh-TW"/>
        </w:rPr>
      </w:pPr>
      <w:r>
        <w:rPr>
          <w:rFonts w:eastAsia="宋体" w:hint="eastAsia"/>
          <w:lang w:val="en-US" w:eastAsia="zh-CN"/>
        </w:rPr>
        <w:t>I</w:t>
      </w:r>
      <w:r>
        <w:rPr>
          <w:rFonts w:eastAsia="宋体"/>
          <w:lang w:val="en-US" w:eastAsia="zh-CN"/>
        </w:rPr>
        <w:t xml:space="preserve">n </w:t>
      </w:r>
      <w:r w:rsidR="00C350A6" w:rsidRPr="00C350A6">
        <w:rPr>
          <w:rFonts w:eastAsia="宋体"/>
          <w:lang w:val="en-US" w:eastAsia="zh-CN"/>
        </w:rPr>
        <w:t xml:space="preserve">Alt. </w:t>
      </w:r>
      <w:proofErr w:type="spellStart"/>
      <w:r w:rsidR="00C350A6" w:rsidRPr="00C350A6">
        <w:rPr>
          <w:rFonts w:eastAsia="宋体"/>
          <w:lang w:val="en-US" w:eastAsia="zh-CN"/>
        </w:rPr>
        <w:t>i</w:t>
      </w:r>
      <w:proofErr w:type="spellEnd"/>
      <w:r w:rsidR="00C350A6">
        <w:rPr>
          <w:rFonts w:eastAsia="宋体"/>
          <w:lang w:val="en-US" w:eastAsia="zh-CN"/>
        </w:rPr>
        <w:t>)</w:t>
      </w:r>
      <w:r>
        <w:rPr>
          <w:rFonts w:eastAsia="宋体"/>
          <w:lang w:val="en-US" w:eastAsia="zh-CN"/>
        </w:rPr>
        <w:t xml:space="preserve">, </w:t>
      </w:r>
      <w:r w:rsidR="00C350A6">
        <w:rPr>
          <w:rFonts w:eastAsia="宋体"/>
          <w:lang w:val="en-US" w:eastAsia="zh-CN"/>
        </w:rPr>
        <w:t xml:space="preserve">if </w:t>
      </w:r>
      <w:r>
        <w:rPr>
          <w:rFonts w:eastAsia="宋体"/>
          <w:lang w:val="en-US" w:eastAsia="zh-CN"/>
        </w:rPr>
        <w:t>CSI-RS</w:t>
      </w:r>
      <w:r w:rsidR="00C350A6">
        <w:rPr>
          <w:rFonts w:eastAsia="宋体"/>
          <w:lang w:val="en-US" w:eastAsia="zh-CN"/>
        </w:rPr>
        <w:t xml:space="preserve"> to be predicted is </w:t>
      </w:r>
      <w:r w:rsidR="00C350A6" w:rsidRPr="009C5807">
        <w:rPr>
          <w:rFonts w:eastAsia="PMingLiU"/>
          <w:lang w:eastAsia="zh-TW"/>
        </w:rPr>
        <w:t>QCL Type-D to SSB</w:t>
      </w:r>
      <w:r w:rsidR="00C350A6">
        <w:rPr>
          <w:rFonts w:eastAsia="PMingLiU"/>
          <w:lang w:eastAsia="zh-TW"/>
        </w:rPr>
        <w:t xml:space="preserve"> in Set B, then Rx beam of the associated </w:t>
      </w:r>
      <w:bookmarkStart w:id="3" w:name="OLE_LINK1"/>
      <w:r w:rsidR="00C1232D">
        <w:rPr>
          <w:rFonts w:eastAsia="PMingLiU"/>
          <w:lang w:eastAsia="zh-TW"/>
        </w:rPr>
        <w:t xml:space="preserve">known </w:t>
      </w:r>
      <w:bookmarkEnd w:id="3"/>
      <w:r w:rsidR="00C350A6">
        <w:rPr>
          <w:rFonts w:eastAsia="PMingLiU"/>
          <w:lang w:eastAsia="zh-TW"/>
        </w:rPr>
        <w:t>SSB can be applied to CSI-RS Tx beam. In this scenario, Rx beam of the predicted Tx beam can be known.</w:t>
      </w:r>
    </w:p>
    <w:p w14:paraId="5CA1474B" w14:textId="3DC4185B" w:rsidR="002512C6" w:rsidRDefault="002512C6" w:rsidP="002512C6">
      <w:pPr>
        <w:jc w:val="both"/>
        <w:rPr>
          <w:rFonts w:eastAsia="PMingLiU"/>
          <w:lang w:eastAsia="zh-TW"/>
        </w:rPr>
      </w:pPr>
      <w:r w:rsidRPr="00170873">
        <w:rPr>
          <w:rFonts w:eastAsia="宋体"/>
          <w:lang w:eastAsia="zh-CN"/>
        </w:rPr>
        <w:t xml:space="preserve">In Alt. ii), if the case is to use </w:t>
      </w:r>
      <w:r w:rsidRPr="00170873">
        <w:rPr>
          <w:rFonts w:eastAsia="宋体"/>
          <w:lang w:val="en-US" w:eastAsia="zh-CN"/>
        </w:rPr>
        <w:t xml:space="preserve">part of CSI-RS beams with repetition off to predict more CSI-RS beams with repetition off, the predicted CSI-RS beam is supposed to be </w:t>
      </w:r>
      <w:r w:rsidRPr="00170873">
        <w:rPr>
          <w:rFonts w:eastAsia="PMingLiU"/>
          <w:lang w:eastAsia="zh-TW"/>
        </w:rPr>
        <w:t>QCL Type-D to a SSB beam. If Rx beam of the QCL-ed SSB is known, then Rx beam of the predicted CSI-RS beam is also known.</w:t>
      </w:r>
    </w:p>
    <w:p w14:paraId="4D542C54" w14:textId="02C1870A" w:rsidR="00C350A6" w:rsidRPr="002512C6" w:rsidRDefault="002512C6" w:rsidP="00473F3F">
      <w:pPr>
        <w:rPr>
          <w:rFonts w:eastAsia="宋体"/>
          <w:lang w:val="en-US" w:eastAsia="zh-CN"/>
        </w:rPr>
      </w:pPr>
      <w:r w:rsidRPr="002512C6">
        <w:rPr>
          <w:rFonts w:eastAsia="PMingLiU"/>
          <w:lang w:eastAsia="zh-TW"/>
        </w:rPr>
        <w:t xml:space="preserve">If the case is to use </w:t>
      </w:r>
      <w:r w:rsidRPr="002512C6">
        <w:rPr>
          <w:rFonts w:eastAsia="宋体"/>
          <w:lang w:val="en-US" w:eastAsia="zh-CN"/>
        </w:rPr>
        <w:t>part of SSB beams to predict all the SSB beams</w:t>
      </w:r>
      <w:r>
        <w:rPr>
          <w:rFonts w:eastAsia="宋体"/>
          <w:lang w:val="en-US" w:eastAsia="zh-CN"/>
        </w:rPr>
        <w:t xml:space="preserve">, </w:t>
      </w:r>
      <w:r>
        <w:rPr>
          <w:rFonts w:eastAsia="宋体"/>
          <w:lang w:eastAsia="zh-CN"/>
        </w:rPr>
        <w:t>i</w:t>
      </w:r>
      <w:r w:rsidR="00E24F6B">
        <w:rPr>
          <w:rFonts w:eastAsia="宋体"/>
          <w:lang w:eastAsia="zh-CN"/>
        </w:rPr>
        <w:t>n R18 SI, the following options were evaluated for DL Tx beam prediction.</w:t>
      </w:r>
      <w:r w:rsidR="00C350A6">
        <w:rPr>
          <w:rFonts w:eastAsia="宋体"/>
          <w:lang w:eastAsia="zh-CN"/>
        </w:rPr>
        <w:t xml:space="preserve"> </w:t>
      </w:r>
      <w:r w:rsidR="00E24F6B">
        <w:rPr>
          <w:rFonts w:eastAsia="宋体"/>
          <w:lang w:eastAsia="zh-CN"/>
        </w:rPr>
        <w:t xml:space="preserve">It is possible to use a fixed Rx beam for all the beams at inference and Rx beam of the predicted beams can be assumed to be the fixed Rx beam. </w:t>
      </w:r>
      <w:r w:rsidR="007015D7">
        <w:rPr>
          <w:rFonts w:eastAsia="宋体"/>
          <w:lang w:eastAsia="zh-CN"/>
        </w:rPr>
        <w:t>Also as argued last meeting, it is UE implementation whether to use a fixed Rx beam for inference or use Rx beam related information as model input.</w:t>
      </w:r>
    </w:p>
    <w:tbl>
      <w:tblPr>
        <w:tblStyle w:val="a9"/>
        <w:tblW w:w="0" w:type="auto"/>
        <w:tblLook w:val="04A0" w:firstRow="1" w:lastRow="0" w:firstColumn="1" w:lastColumn="0" w:noHBand="0" w:noVBand="1"/>
      </w:tblPr>
      <w:tblGrid>
        <w:gridCol w:w="9629"/>
      </w:tblGrid>
      <w:tr w:rsidR="00812659" w14:paraId="044568F3" w14:textId="77777777" w:rsidTr="00812659">
        <w:tc>
          <w:tcPr>
            <w:tcW w:w="9629" w:type="dxa"/>
          </w:tcPr>
          <w:p w14:paraId="757C3B75" w14:textId="2E9CF964" w:rsidR="00812659" w:rsidRPr="00812659" w:rsidRDefault="00812659" w:rsidP="00473F3F">
            <w:pPr>
              <w:rPr>
                <w:rFonts w:eastAsia="宋体"/>
                <w:b/>
                <w:bCs/>
                <w:lang w:eastAsia="zh-CN"/>
              </w:rPr>
            </w:pPr>
            <w:bookmarkStart w:id="4" w:name="_Hlk188464015"/>
            <w:r w:rsidRPr="005C0E07">
              <w:rPr>
                <w:rFonts w:eastAsia="宋体" w:hint="eastAsia"/>
                <w:b/>
                <w:bCs/>
                <w:lang w:eastAsia="zh-CN"/>
              </w:rPr>
              <w:t>TR</w:t>
            </w:r>
            <w:r w:rsidRPr="005C0E07">
              <w:rPr>
                <w:rFonts w:eastAsia="宋体"/>
                <w:b/>
                <w:bCs/>
                <w:lang w:eastAsia="zh-CN"/>
              </w:rPr>
              <w:t>38.843</w:t>
            </w:r>
          </w:p>
          <w:bookmarkEnd w:id="4"/>
          <w:p w14:paraId="10D8A984" w14:textId="77777777" w:rsidR="00812659" w:rsidRPr="00812659" w:rsidRDefault="00812659" w:rsidP="00812659">
            <w:pPr>
              <w:rPr>
                <w:rFonts w:eastAsia="MS Mincho"/>
                <w:sz w:val="18"/>
                <w:szCs w:val="18"/>
                <w:lang w:eastAsia="en-US"/>
              </w:rPr>
            </w:pPr>
            <w:proofErr w:type="gramStart"/>
            <w:r w:rsidRPr="00812659">
              <w:rPr>
                <w:rFonts w:eastAsia="MS Mincho"/>
                <w:sz w:val="18"/>
                <w:szCs w:val="18"/>
                <w:lang w:eastAsia="en-US"/>
              </w:rPr>
              <w:t>For the purpose of</w:t>
            </w:r>
            <w:proofErr w:type="gramEnd"/>
            <w:r w:rsidRPr="00812659">
              <w:rPr>
                <w:rFonts w:eastAsia="MS Mincho"/>
                <w:sz w:val="18"/>
                <w:szCs w:val="18"/>
                <w:lang w:eastAsia="en-US"/>
              </w:rPr>
              <w:t xml:space="preserve"> DL Tx beam prediction evaluations, consider the following options for Rx beam as AI/ML model input for </w:t>
            </w:r>
            <w:r w:rsidRPr="00812659">
              <w:rPr>
                <w:rFonts w:eastAsia="MS Mincho"/>
                <w:sz w:val="18"/>
                <w:szCs w:val="18"/>
                <w:lang w:eastAsia="en-US"/>
              </w:rPr>
              <w:lastRenderedPageBreak/>
              <w:t>training and/or inference if applicable:</w:t>
            </w:r>
          </w:p>
          <w:p w14:paraId="62EBE00D" w14:textId="77777777" w:rsidR="00812659" w:rsidRPr="00812659" w:rsidRDefault="00812659" w:rsidP="00812659">
            <w:pPr>
              <w:ind w:left="568" w:hanging="284"/>
              <w:rPr>
                <w:rFonts w:eastAsia="MS Mincho"/>
                <w:sz w:val="18"/>
                <w:szCs w:val="18"/>
                <w:lang w:eastAsia="en-US"/>
              </w:rPr>
            </w:pPr>
            <w:r w:rsidRPr="00812659">
              <w:rPr>
                <w:rFonts w:eastAsia="MS Mincho"/>
                <w:sz w:val="18"/>
                <w:szCs w:val="18"/>
                <w:lang w:eastAsia="en-US"/>
              </w:rPr>
              <w:t>-</w:t>
            </w:r>
            <w:r w:rsidRPr="00812659">
              <w:rPr>
                <w:rFonts w:eastAsia="MS Mincho"/>
                <w:sz w:val="18"/>
                <w:szCs w:val="18"/>
                <w:lang w:eastAsia="en-US"/>
              </w:rPr>
              <w:tab/>
              <w:t xml:space="preserve">Option 1:  Measurements of the "best" Rx beam with exhaustive beam sweeping for each model input sample. </w:t>
            </w:r>
          </w:p>
          <w:p w14:paraId="0DFF4E48" w14:textId="77777777" w:rsidR="00812659" w:rsidRPr="00812659" w:rsidRDefault="00812659" w:rsidP="00812659">
            <w:pPr>
              <w:ind w:left="851" w:hanging="284"/>
              <w:rPr>
                <w:rFonts w:eastAsia="MS Mincho"/>
                <w:sz w:val="18"/>
                <w:szCs w:val="18"/>
                <w:lang w:eastAsia="en-US"/>
              </w:rPr>
            </w:pPr>
            <w:r w:rsidRPr="00812659">
              <w:rPr>
                <w:rFonts w:eastAsia="MS Mincho"/>
                <w:sz w:val="18"/>
                <w:szCs w:val="18"/>
                <w:lang w:eastAsia="en-US"/>
              </w:rPr>
              <w:t>-</w:t>
            </w:r>
            <w:r w:rsidRPr="00812659">
              <w:rPr>
                <w:rFonts w:eastAsia="MS Mincho"/>
                <w:sz w:val="18"/>
                <w:szCs w:val="18"/>
                <w:lang w:eastAsia="en-US"/>
              </w:rPr>
              <w:tab/>
              <w:t>Companies expected to report how to select the "best" Rx beam(s).</w:t>
            </w:r>
          </w:p>
          <w:p w14:paraId="166AE7CA" w14:textId="77777777" w:rsidR="00812659" w:rsidRPr="00812659" w:rsidRDefault="00812659" w:rsidP="00812659">
            <w:pPr>
              <w:ind w:left="568" w:hanging="284"/>
              <w:rPr>
                <w:rFonts w:eastAsia="MS Mincho"/>
                <w:sz w:val="18"/>
                <w:szCs w:val="18"/>
                <w:lang w:eastAsia="en-US"/>
              </w:rPr>
            </w:pPr>
            <w:r w:rsidRPr="00812659">
              <w:rPr>
                <w:rFonts w:eastAsia="MS Mincho"/>
                <w:sz w:val="18"/>
                <w:szCs w:val="18"/>
                <w:lang w:eastAsia="en-US"/>
              </w:rPr>
              <w:t>-</w:t>
            </w:r>
            <w:r w:rsidRPr="00812659">
              <w:rPr>
                <w:rFonts w:eastAsia="MS Mincho"/>
                <w:sz w:val="18"/>
                <w:szCs w:val="18"/>
                <w:lang w:eastAsia="en-US"/>
              </w:rPr>
              <w:tab/>
            </w:r>
            <w:r w:rsidRPr="00812659">
              <w:rPr>
                <w:rFonts w:eastAsia="MS Mincho"/>
                <w:sz w:val="18"/>
                <w:szCs w:val="18"/>
                <w:highlight w:val="yellow"/>
                <w:lang w:eastAsia="en-US"/>
              </w:rPr>
              <w:t>Option 2: Measurements of specific Rx beam(s).</w:t>
            </w:r>
          </w:p>
          <w:p w14:paraId="1E4AFCBD" w14:textId="77777777" w:rsidR="00812659" w:rsidRPr="00812659" w:rsidRDefault="00812659" w:rsidP="00812659">
            <w:pPr>
              <w:ind w:left="851" w:hanging="284"/>
              <w:rPr>
                <w:rFonts w:eastAsia="MS Mincho"/>
                <w:sz w:val="18"/>
                <w:szCs w:val="18"/>
                <w:lang w:eastAsia="en-US"/>
              </w:rPr>
            </w:pPr>
            <w:r w:rsidRPr="00812659">
              <w:rPr>
                <w:rFonts w:eastAsia="MS Mincho"/>
                <w:sz w:val="18"/>
                <w:szCs w:val="18"/>
                <w:lang w:eastAsia="en-US"/>
              </w:rPr>
              <w:t>-</w:t>
            </w:r>
            <w:r w:rsidRPr="00812659">
              <w:rPr>
                <w:rFonts w:eastAsia="MS Mincho"/>
                <w:sz w:val="18"/>
                <w:szCs w:val="18"/>
                <w:lang w:eastAsia="en-US"/>
              </w:rPr>
              <w:tab/>
              <w:t>Companies expected to report how to select specific Rx beam(s).</w:t>
            </w:r>
          </w:p>
          <w:p w14:paraId="3DCE95A8" w14:textId="77777777" w:rsidR="00812659" w:rsidRPr="00812659" w:rsidRDefault="00812659" w:rsidP="00812659">
            <w:pPr>
              <w:ind w:left="568" w:hanging="284"/>
              <w:rPr>
                <w:rFonts w:eastAsia="MS Mincho"/>
                <w:sz w:val="18"/>
                <w:szCs w:val="18"/>
                <w:lang w:eastAsia="en-US"/>
              </w:rPr>
            </w:pPr>
            <w:r w:rsidRPr="00812659">
              <w:rPr>
                <w:rFonts w:eastAsia="MS Mincho"/>
                <w:sz w:val="18"/>
                <w:szCs w:val="18"/>
                <w:lang w:eastAsia="en-US"/>
              </w:rPr>
              <w:t>-</w:t>
            </w:r>
            <w:r w:rsidRPr="00812659">
              <w:rPr>
                <w:rFonts w:eastAsia="MS Mincho"/>
                <w:sz w:val="18"/>
                <w:szCs w:val="18"/>
                <w:lang w:eastAsia="en-US"/>
              </w:rPr>
              <w:tab/>
              <w:t>Option 3: Measurements of random Rx beam(s) per model input sample.</w:t>
            </w:r>
          </w:p>
          <w:p w14:paraId="3950344F" w14:textId="77777777" w:rsidR="00812659" w:rsidRPr="00812659" w:rsidRDefault="00812659" w:rsidP="00812659">
            <w:pPr>
              <w:ind w:left="568" w:hanging="284"/>
              <w:rPr>
                <w:rFonts w:eastAsia="MS Mincho"/>
                <w:sz w:val="18"/>
                <w:szCs w:val="18"/>
                <w:lang w:eastAsia="en-US"/>
              </w:rPr>
            </w:pPr>
            <w:r w:rsidRPr="00812659">
              <w:rPr>
                <w:rFonts w:eastAsia="MS Mincho"/>
                <w:sz w:val="18"/>
                <w:szCs w:val="18"/>
                <w:lang w:eastAsia="en-US"/>
              </w:rPr>
              <w:t>-</w:t>
            </w:r>
            <w:r w:rsidRPr="00812659">
              <w:rPr>
                <w:rFonts w:eastAsia="MS Mincho"/>
                <w:sz w:val="18"/>
                <w:szCs w:val="18"/>
                <w:lang w:eastAsia="en-US"/>
              </w:rPr>
              <w:tab/>
              <w:t xml:space="preserve">Option 4:  Measurements of </w:t>
            </w:r>
            <w:r w:rsidRPr="00812659">
              <w:rPr>
                <w:rFonts w:eastAsia="MS Mincho"/>
                <w:sz w:val="18"/>
                <w:szCs w:val="18"/>
                <w:highlight w:val="yellow"/>
                <w:lang w:eastAsia="en-US"/>
              </w:rPr>
              <w:t>quasi-optimal Rx beam</w:t>
            </w:r>
            <w:r w:rsidRPr="00812659">
              <w:rPr>
                <w:rFonts w:eastAsia="MS Mincho"/>
                <w:sz w:val="18"/>
                <w:szCs w:val="18"/>
                <w:lang w:eastAsia="en-US"/>
              </w:rPr>
              <w:t xml:space="preserve"> (i.e., not all the measurements as inputs of AI/ML are from the "best" Rx beam) with less measurement/RS overhead compared to exhaustive Rx beam sweeping.</w:t>
            </w:r>
          </w:p>
          <w:p w14:paraId="54F39237" w14:textId="77777777" w:rsidR="00812659" w:rsidRPr="00812659" w:rsidRDefault="00812659" w:rsidP="00812659">
            <w:pPr>
              <w:ind w:left="851" w:hanging="284"/>
              <w:rPr>
                <w:rFonts w:eastAsia="MS Mincho"/>
                <w:sz w:val="18"/>
                <w:szCs w:val="18"/>
                <w:lang w:eastAsia="en-US"/>
              </w:rPr>
            </w:pPr>
            <w:r w:rsidRPr="00812659">
              <w:rPr>
                <w:rFonts w:eastAsia="MS Mincho"/>
                <w:sz w:val="18"/>
                <w:szCs w:val="18"/>
                <w:lang w:eastAsia="en-US"/>
              </w:rPr>
              <w:t>-</w:t>
            </w:r>
            <w:r w:rsidRPr="00812659">
              <w:rPr>
                <w:rFonts w:eastAsia="MS Mincho"/>
                <w:sz w:val="18"/>
                <w:szCs w:val="18"/>
                <w:lang w:eastAsia="en-US"/>
              </w:rPr>
              <w:tab/>
              <w:t>Identify the quasi-optimal Rx beams to be utilized for measuring Set B/Set C based on the previous measurements. Companies can report the time information and beam type (e.g., whether the same Tx beam(s) in Set B) of the reference signal to use. Companies expected to report the measurement/RS overhead together with the beam prediction accuracy, as well as, how to find the quasi-optimal Rx beam with "previous measurement".</w:t>
            </w:r>
          </w:p>
          <w:p w14:paraId="11339E1D" w14:textId="0121D812" w:rsidR="00E24F6B" w:rsidRPr="00E24F6B" w:rsidRDefault="00812659" w:rsidP="005F5D7F">
            <w:pPr>
              <w:ind w:left="568" w:hanging="284"/>
              <w:rPr>
                <w:rFonts w:eastAsia="MS Mincho"/>
                <w:sz w:val="18"/>
                <w:szCs w:val="18"/>
                <w:lang w:eastAsia="en-US"/>
              </w:rPr>
            </w:pPr>
            <w:r w:rsidRPr="00812659">
              <w:rPr>
                <w:rFonts w:eastAsia="MS Mincho"/>
                <w:sz w:val="18"/>
                <w:szCs w:val="18"/>
                <w:lang w:eastAsia="en-US"/>
              </w:rPr>
              <w:t>-</w:t>
            </w:r>
            <w:r w:rsidRPr="00812659">
              <w:rPr>
                <w:rFonts w:eastAsia="MS Mincho"/>
                <w:sz w:val="18"/>
                <w:szCs w:val="18"/>
                <w:lang w:eastAsia="en-US"/>
              </w:rPr>
              <w:tab/>
              <w:t>Other options are not precluded and can be reported by companies.</w:t>
            </w:r>
          </w:p>
        </w:tc>
      </w:tr>
    </w:tbl>
    <w:p w14:paraId="205D6954" w14:textId="046A625C" w:rsidR="00B30351" w:rsidRPr="00170013" w:rsidRDefault="00B30351" w:rsidP="00B30351">
      <w:pPr>
        <w:spacing w:after="0"/>
        <w:jc w:val="both"/>
        <w:rPr>
          <w:lang w:val="en-US"/>
        </w:rPr>
      </w:pPr>
    </w:p>
    <w:p w14:paraId="716F9BA8" w14:textId="77777777" w:rsidR="00F900E5" w:rsidRDefault="00170013" w:rsidP="000110B4">
      <w:pPr>
        <w:jc w:val="both"/>
        <w:rPr>
          <w:rFonts w:eastAsia="宋体"/>
          <w:lang w:eastAsia="zh-CN"/>
        </w:rPr>
      </w:pPr>
      <w:bookmarkStart w:id="5" w:name="_Hlk193979980"/>
      <w:r w:rsidRPr="00114368">
        <w:rPr>
          <w:rFonts w:eastAsiaTheme="minorEastAsia"/>
          <w:b/>
          <w:bCs/>
          <w:u w:val="single"/>
          <w:lang w:val="en-US" w:eastAsia="zh-TW"/>
        </w:rPr>
        <w:t>Proposal 1</w:t>
      </w:r>
      <w:r w:rsidR="000110B4">
        <w:rPr>
          <w:rFonts w:eastAsia="Times New Roman"/>
        </w:rPr>
        <w:t>:</w:t>
      </w:r>
      <w:r>
        <w:rPr>
          <w:rFonts w:eastAsia="宋体"/>
          <w:lang w:eastAsia="zh-CN"/>
        </w:rPr>
        <w:t xml:space="preserve"> </w:t>
      </w:r>
      <w:r w:rsidR="002512C6">
        <w:rPr>
          <w:rFonts w:eastAsia="宋体"/>
          <w:lang w:eastAsia="zh-CN"/>
        </w:rPr>
        <w:t xml:space="preserve">Whether </w:t>
      </w:r>
      <w:r>
        <w:rPr>
          <w:rFonts w:eastAsia="宋体"/>
          <w:lang w:eastAsia="zh-CN"/>
        </w:rPr>
        <w:t xml:space="preserve">Rx beam of the predicted Tx beam which is not measured can be known </w:t>
      </w:r>
      <w:r w:rsidR="002512C6">
        <w:rPr>
          <w:rFonts w:eastAsia="宋体"/>
          <w:lang w:eastAsia="zh-CN"/>
        </w:rPr>
        <w:t>or not</w:t>
      </w:r>
      <w:r w:rsidR="00F900E5">
        <w:rPr>
          <w:rFonts w:eastAsia="宋体"/>
          <w:lang w:eastAsia="zh-CN"/>
        </w:rPr>
        <w:t xml:space="preserve"> depends on different cases.</w:t>
      </w:r>
    </w:p>
    <w:p w14:paraId="56BD702F" w14:textId="55434EBD" w:rsidR="00F900E5" w:rsidRPr="00F900E5" w:rsidRDefault="002512C6">
      <w:pPr>
        <w:pStyle w:val="a7"/>
        <w:numPr>
          <w:ilvl w:val="0"/>
          <w:numId w:val="8"/>
        </w:numPr>
        <w:ind w:leftChars="0"/>
        <w:jc w:val="both"/>
        <w:rPr>
          <w:rFonts w:eastAsia="PMingLiU"/>
          <w:lang w:eastAsia="zh-TW"/>
        </w:rPr>
      </w:pPr>
      <w:r w:rsidRPr="00F900E5">
        <w:rPr>
          <w:rFonts w:eastAsia="宋体"/>
          <w:lang w:eastAsia="zh-CN"/>
        </w:rPr>
        <w:t xml:space="preserve"> </w:t>
      </w:r>
      <w:r w:rsidR="00F900E5">
        <w:rPr>
          <w:rFonts w:eastAsia="宋体"/>
          <w:lang w:val="en-US" w:eastAsia="zh-CN"/>
        </w:rPr>
        <w:t xml:space="preserve">Set A and Set B are different (Set B is NOT a subset of Set A). E.g., use </w:t>
      </w:r>
      <w:r w:rsidR="00C1232D">
        <w:rPr>
          <w:rFonts w:eastAsia="PMingLiU"/>
          <w:lang w:eastAsia="zh-TW"/>
        </w:rPr>
        <w:t xml:space="preserve">known </w:t>
      </w:r>
      <w:r w:rsidR="00F900E5">
        <w:rPr>
          <w:rFonts w:eastAsia="宋体"/>
          <w:lang w:val="en-US" w:eastAsia="zh-CN"/>
        </w:rPr>
        <w:t>SSB beams to predict CSI-RS beams:</w:t>
      </w:r>
    </w:p>
    <w:p w14:paraId="126BC4E6" w14:textId="6EEBD056" w:rsidR="000110B4" w:rsidRPr="00F900E5" w:rsidRDefault="00170013">
      <w:pPr>
        <w:pStyle w:val="a7"/>
        <w:numPr>
          <w:ilvl w:val="1"/>
          <w:numId w:val="8"/>
        </w:numPr>
        <w:ind w:leftChars="0"/>
        <w:jc w:val="both"/>
        <w:rPr>
          <w:rFonts w:eastAsia="PMingLiU"/>
          <w:lang w:eastAsia="zh-TW"/>
        </w:rPr>
      </w:pPr>
      <w:r w:rsidRPr="00F900E5">
        <w:rPr>
          <w:rFonts w:eastAsia="宋体"/>
          <w:lang w:eastAsia="zh-CN"/>
        </w:rPr>
        <w:t xml:space="preserve">if the </w:t>
      </w:r>
      <w:r w:rsidR="00F900E5">
        <w:rPr>
          <w:rFonts w:eastAsia="宋体"/>
          <w:lang w:eastAsia="zh-CN"/>
        </w:rPr>
        <w:t xml:space="preserve">predicted Tx </w:t>
      </w:r>
      <w:r w:rsidRPr="00F900E5">
        <w:rPr>
          <w:rFonts w:eastAsia="宋体"/>
          <w:lang w:eastAsia="zh-CN"/>
        </w:rPr>
        <w:t>beam</w:t>
      </w:r>
      <w:r w:rsidR="00F900E5">
        <w:rPr>
          <w:rFonts w:eastAsia="宋体"/>
          <w:lang w:eastAsia="zh-CN"/>
        </w:rPr>
        <w:t xml:space="preserve"> which is not measured</w:t>
      </w:r>
      <w:r w:rsidRPr="00F900E5">
        <w:rPr>
          <w:rFonts w:eastAsia="宋体"/>
          <w:lang w:eastAsia="zh-CN"/>
        </w:rPr>
        <w:t xml:space="preserve"> is </w:t>
      </w:r>
      <w:r w:rsidRPr="00F900E5">
        <w:rPr>
          <w:rFonts w:eastAsia="PMingLiU"/>
          <w:lang w:eastAsia="zh-TW"/>
        </w:rPr>
        <w:t xml:space="preserve">QCL Type-D to a </w:t>
      </w:r>
      <w:r w:rsidR="00C1232D">
        <w:rPr>
          <w:rFonts w:eastAsia="PMingLiU"/>
          <w:lang w:eastAsia="zh-TW"/>
        </w:rPr>
        <w:t xml:space="preserve">known </w:t>
      </w:r>
      <w:r w:rsidRPr="00F900E5">
        <w:rPr>
          <w:rFonts w:eastAsia="PMingLiU"/>
          <w:lang w:eastAsia="zh-TW"/>
        </w:rPr>
        <w:t>Tx beam in Set B</w:t>
      </w:r>
      <w:r w:rsidR="00F900E5">
        <w:rPr>
          <w:rFonts w:eastAsia="PMingLiU"/>
          <w:lang w:eastAsia="zh-TW"/>
        </w:rPr>
        <w:t>, the corresponding Rx beam is known</w:t>
      </w:r>
      <w:r w:rsidR="00141D1F">
        <w:rPr>
          <w:rFonts w:eastAsia="PMingLiU"/>
          <w:lang w:eastAsia="zh-TW"/>
        </w:rPr>
        <w:t>.</w:t>
      </w:r>
    </w:p>
    <w:p w14:paraId="3E4F1333" w14:textId="7528D5BC" w:rsidR="00F900E5" w:rsidRDefault="00F900E5">
      <w:pPr>
        <w:pStyle w:val="a7"/>
        <w:numPr>
          <w:ilvl w:val="0"/>
          <w:numId w:val="8"/>
        </w:numPr>
        <w:ind w:leftChars="0"/>
        <w:rPr>
          <w:rFonts w:eastAsia="宋体"/>
          <w:lang w:val="en-US" w:eastAsia="zh-CN"/>
        </w:rPr>
      </w:pPr>
      <w:r>
        <w:rPr>
          <w:rFonts w:eastAsia="宋体"/>
          <w:lang w:val="en-US" w:eastAsia="zh-CN"/>
        </w:rPr>
        <w:t xml:space="preserve">Set B is a subset of Set A. </w:t>
      </w:r>
    </w:p>
    <w:p w14:paraId="75860284" w14:textId="587C5A86" w:rsidR="00F900E5" w:rsidRDefault="00F900E5">
      <w:pPr>
        <w:pStyle w:val="a7"/>
        <w:numPr>
          <w:ilvl w:val="1"/>
          <w:numId w:val="8"/>
        </w:numPr>
        <w:ind w:leftChars="0"/>
        <w:rPr>
          <w:rFonts w:eastAsia="宋体"/>
          <w:lang w:val="en-US" w:eastAsia="zh-CN"/>
        </w:rPr>
      </w:pPr>
      <w:r>
        <w:rPr>
          <w:rFonts w:eastAsia="宋体"/>
          <w:lang w:val="en-US" w:eastAsia="zh-CN"/>
        </w:rPr>
        <w:t xml:space="preserve">Use part of SSB beams to predict all the SSB beams: </w:t>
      </w:r>
      <w:r w:rsidRPr="00F900E5">
        <w:rPr>
          <w:rFonts w:eastAsia="宋体"/>
          <w:lang w:val="en-US" w:eastAsia="zh-CN"/>
        </w:rPr>
        <w:t>Whether Rx beam of the predicted Tx beam which is not measured can be known can be up to UE capability.</w:t>
      </w:r>
    </w:p>
    <w:p w14:paraId="759660A1" w14:textId="1FEA5DC5" w:rsidR="00F6791B" w:rsidRPr="00F900E5" w:rsidRDefault="00F900E5">
      <w:pPr>
        <w:pStyle w:val="a7"/>
        <w:numPr>
          <w:ilvl w:val="1"/>
          <w:numId w:val="8"/>
        </w:numPr>
        <w:ind w:leftChars="0"/>
        <w:rPr>
          <w:rFonts w:eastAsia="宋体"/>
          <w:lang w:val="en-US" w:eastAsia="zh-CN"/>
        </w:rPr>
      </w:pPr>
      <w:r>
        <w:rPr>
          <w:rFonts w:eastAsia="宋体"/>
          <w:lang w:val="en-US" w:eastAsia="zh-CN"/>
        </w:rPr>
        <w:t xml:space="preserve">Use part of CSI-RS beams with repetition off to predict more CSI-RS beams with repetition off: </w:t>
      </w:r>
      <w:r w:rsidRPr="00F900E5">
        <w:rPr>
          <w:rFonts w:eastAsia="宋体"/>
          <w:lang w:val="en-US" w:eastAsia="zh-CN"/>
        </w:rPr>
        <w:t>If Rx beam of the QCL-ed SSB is known, then Rx beam of the predicted CSI-RS beam is also known.</w:t>
      </w:r>
      <w:bookmarkStart w:id="6" w:name="OLE_LINK86"/>
      <w:bookmarkStart w:id="7" w:name="_Hlk174106157"/>
      <w:bookmarkStart w:id="8" w:name="OLE_LINK63"/>
    </w:p>
    <w:bookmarkEnd w:id="5"/>
    <w:bookmarkEnd w:id="6"/>
    <w:bookmarkEnd w:id="7"/>
    <w:bookmarkEnd w:id="8"/>
    <w:p w14:paraId="7ED2DEB7" w14:textId="514901DC" w:rsidR="00F46470" w:rsidRPr="00F46470" w:rsidRDefault="00F6791B">
      <w:pPr>
        <w:numPr>
          <w:ilvl w:val="3"/>
          <w:numId w:val="4"/>
        </w:numPr>
        <w:spacing w:before="280" w:after="280"/>
        <w:ind w:left="0" w:firstLine="0"/>
        <w:outlineLvl w:val="1"/>
        <w:rPr>
          <w:rFonts w:eastAsia="Times New Roman"/>
          <w:lang w:val="en-US"/>
        </w:rPr>
      </w:pPr>
      <w:r w:rsidRPr="002829C7">
        <w:rPr>
          <w:rFonts w:ascii="Arial" w:eastAsia="Arial" w:hAnsi="Arial" w:cs="Arial"/>
          <w:sz w:val="28"/>
          <w:szCs w:val="28"/>
          <w:lang w:eastAsia="zh-CN"/>
        </w:rPr>
        <w:t>2.</w:t>
      </w:r>
      <w:r>
        <w:rPr>
          <w:rFonts w:ascii="Arial" w:eastAsia="Arial" w:hAnsi="Arial" w:cs="Arial"/>
          <w:sz w:val="28"/>
          <w:szCs w:val="28"/>
          <w:lang w:eastAsia="zh-CN"/>
        </w:rPr>
        <w:t>2</w:t>
      </w:r>
      <w:r w:rsidRPr="002829C7">
        <w:rPr>
          <w:rFonts w:ascii="Arial" w:eastAsia="Arial" w:hAnsi="Arial" w:cs="Arial"/>
          <w:sz w:val="28"/>
          <w:szCs w:val="28"/>
          <w:lang w:eastAsia="zh-CN"/>
        </w:rPr>
        <w:t xml:space="preserve"> </w:t>
      </w:r>
      <w:r>
        <w:rPr>
          <w:rFonts w:ascii="Arial" w:eastAsia="Arial" w:hAnsi="Arial" w:cs="Arial"/>
          <w:sz w:val="28"/>
          <w:szCs w:val="28"/>
          <w:lang w:eastAsia="zh-CN"/>
        </w:rPr>
        <w:t>Scenarios to define requirements for?</w:t>
      </w:r>
    </w:p>
    <w:p w14:paraId="463E7E2F" w14:textId="090AA6C0" w:rsidR="00F46470" w:rsidRPr="00701997" w:rsidRDefault="00F46470" w:rsidP="00F46470">
      <w:pPr>
        <w:spacing w:afterLines="100" w:after="240"/>
        <w:jc w:val="both"/>
        <w:rPr>
          <w:rFonts w:eastAsia="Times New Roman"/>
        </w:rPr>
      </w:pPr>
      <w:r>
        <w:rPr>
          <w:rFonts w:eastAsia="宋体"/>
          <w:lang w:val="en-US" w:eastAsia="zh-CN"/>
        </w:rPr>
        <w:t>W</w:t>
      </w:r>
      <w:r>
        <w:rPr>
          <w:rFonts w:eastAsia="Times New Roman"/>
          <w:lang w:val="en-US"/>
        </w:rPr>
        <w:t xml:space="preserve">e had done some simulations with different Set B patterns when </w:t>
      </w:r>
      <w:r>
        <w:rPr>
          <w:rFonts w:eastAsia="宋体"/>
          <w:lang w:val="en-US" w:eastAsia="zh-CN"/>
        </w:rPr>
        <w:t>Set B is a subset of Set A</w:t>
      </w:r>
      <w:r>
        <w:rPr>
          <w:rFonts w:eastAsia="Times New Roman"/>
          <w:lang w:val="en-US"/>
        </w:rPr>
        <w:t>.</w:t>
      </w:r>
      <w:r>
        <w:rPr>
          <w:rFonts w:eastAsia="Times New Roman"/>
        </w:rPr>
        <w:t xml:space="preserve"> </w:t>
      </w:r>
      <w:r>
        <w:rPr>
          <w:rFonts w:eastAsia="宋体"/>
          <w:lang w:eastAsia="zh-CN"/>
        </w:rPr>
        <w:t xml:space="preserve">In the simulation, there are 32 Tx beams with 2 elevation angles and 16 azimuth angles in Set A and 8 Tx beams in Set B. We tried different set B patterns (e.g., in pattern 0, Set B = the first 8 beams in Set A) and got the Top 5/1 prediction accuracy requirements as in Fig. 1. It can be observed that the top 5/1 prediction accuracy of different patterns are varied. The gap is more than 10% between the best and worst. </w:t>
      </w:r>
    </w:p>
    <w:p w14:paraId="667BA3B8" w14:textId="77777777" w:rsidR="00F46470" w:rsidRDefault="00F46470" w:rsidP="00F46470">
      <w:pPr>
        <w:spacing w:after="0"/>
        <w:jc w:val="both"/>
        <w:rPr>
          <w:rFonts w:eastAsia="宋体"/>
          <w:lang w:eastAsia="zh-CN"/>
        </w:rPr>
      </w:pPr>
    </w:p>
    <w:p w14:paraId="3044B119" w14:textId="6C4AE5C5" w:rsidR="00F46470" w:rsidRDefault="00F46470" w:rsidP="00F46470">
      <w:pPr>
        <w:spacing w:after="0"/>
        <w:jc w:val="center"/>
        <w:rPr>
          <w:noProof/>
        </w:rPr>
      </w:pPr>
      <w:r>
        <w:rPr>
          <w:rFonts w:eastAsia="Times New Roman"/>
          <w:noProof/>
          <w:sz w:val="24"/>
          <w:szCs w:val="24"/>
          <w:lang w:eastAsia="zh-CN"/>
        </w:rPr>
        <w:drawing>
          <wp:inline distT="0" distB="0" distL="0" distR="0" wp14:anchorId="588D64DE" wp14:editId="4363752F">
            <wp:extent cx="2847340" cy="2089150"/>
            <wp:effectExtent l="0" t="0" r="0" b="6350"/>
            <wp:docPr id="7" name="图片 7" descr="A graph with blue lines and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graph with blue lines and red text&#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47340" cy="2089150"/>
                    </a:xfrm>
                    <a:prstGeom prst="rect">
                      <a:avLst/>
                    </a:prstGeom>
                    <a:noFill/>
                    <a:ln>
                      <a:noFill/>
                    </a:ln>
                  </pic:spPr>
                </pic:pic>
              </a:graphicData>
            </a:graphic>
          </wp:inline>
        </w:drawing>
      </w:r>
      <w:r w:rsidR="009613E4">
        <w:rPr>
          <w:noProof/>
        </w:rPr>
        <w:t xml:space="preserve">       </w:t>
      </w:r>
      <w:r w:rsidR="009613E4" w:rsidRPr="009613E4">
        <w:rPr>
          <w:noProof/>
        </w:rPr>
        <w:t xml:space="preserve"> </w:t>
      </w:r>
      <w:r w:rsidR="009613E4" w:rsidRPr="009613E4">
        <w:rPr>
          <w:rFonts w:eastAsia="Times New Roman"/>
          <w:noProof/>
          <w:sz w:val="24"/>
          <w:szCs w:val="24"/>
          <w:lang w:eastAsia="zh-CN"/>
        </w:rPr>
        <w:drawing>
          <wp:inline distT="0" distB="0" distL="0" distR="0" wp14:anchorId="6BBE6108" wp14:editId="3C5BA76D">
            <wp:extent cx="1233512" cy="2091467"/>
            <wp:effectExtent l="0" t="0" r="0" b="0"/>
            <wp:docPr id="2" name="Picture 2">
              <a:extLst xmlns:a="http://schemas.openxmlformats.org/drawingml/2006/main">
                <a:ext uri="{FF2B5EF4-FFF2-40B4-BE49-F238E27FC236}">
                  <a16:creationId xmlns:a16="http://schemas.microsoft.com/office/drawing/2014/main" id="{BB29A9F5-71E8-3EDC-9C48-F53E1C0DB8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BB29A9F5-71E8-3EDC-9C48-F53E1C0DB873}"/>
                        </a:ext>
                      </a:extLst>
                    </pic:cNvPr>
                    <pic:cNvPicPr>
                      <a:picLocks noChangeAspect="1"/>
                    </pic:cNvPicPr>
                  </pic:nvPicPr>
                  <pic:blipFill>
                    <a:blip r:embed="rId10"/>
                    <a:stretch>
                      <a:fillRect/>
                    </a:stretch>
                  </pic:blipFill>
                  <pic:spPr>
                    <a:xfrm>
                      <a:off x="0" y="0"/>
                      <a:ext cx="1247573" cy="2115308"/>
                    </a:xfrm>
                    <a:prstGeom prst="rect">
                      <a:avLst/>
                    </a:prstGeom>
                  </pic:spPr>
                </pic:pic>
              </a:graphicData>
            </a:graphic>
          </wp:inline>
        </w:drawing>
      </w:r>
    </w:p>
    <w:p w14:paraId="1E8C6561" w14:textId="3602163E" w:rsidR="009613E4" w:rsidRPr="004069F3" w:rsidRDefault="009613E4" w:rsidP="00F46470">
      <w:pPr>
        <w:spacing w:after="0"/>
        <w:jc w:val="center"/>
        <w:rPr>
          <w:rFonts w:eastAsiaTheme="minorEastAsia"/>
          <w:sz w:val="24"/>
          <w:szCs w:val="24"/>
          <w:lang w:val="en-US" w:eastAsia="zh-TW"/>
        </w:rPr>
      </w:pPr>
      <w:r>
        <w:rPr>
          <w:rFonts w:eastAsiaTheme="minorEastAsia"/>
          <w:noProof/>
          <w:lang w:eastAsia="zh-TW"/>
        </w:rPr>
        <w:t xml:space="preserve">                           </w:t>
      </w:r>
      <w:r>
        <w:rPr>
          <w:rFonts w:eastAsiaTheme="minorEastAsia" w:hint="eastAsia"/>
          <w:noProof/>
          <w:lang w:eastAsia="zh-TW"/>
        </w:rPr>
        <w:t>(</w:t>
      </w:r>
      <w:r>
        <w:rPr>
          <w:rFonts w:eastAsiaTheme="minorEastAsia"/>
          <w:noProof/>
          <w:lang w:eastAsia="zh-TW"/>
        </w:rPr>
        <w:t>a)                                                                (b)</w:t>
      </w:r>
    </w:p>
    <w:p w14:paraId="564ACB18" w14:textId="3F357316" w:rsidR="00F46470" w:rsidRDefault="00F46470" w:rsidP="00F46470">
      <w:pPr>
        <w:spacing w:after="0"/>
        <w:jc w:val="center"/>
        <w:rPr>
          <w:rFonts w:eastAsia="Times New Roman"/>
          <w:lang w:val="en-US" w:eastAsia="zh-CN"/>
        </w:rPr>
      </w:pPr>
      <w:r>
        <w:rPr>
          <w:rFonts w:eastAsia="Times New Roman"/>
          <w:lang w:val="en-US" w:eastAsia="zh-CN"/>
        </w:rPr>
        <w:t>Fig. 1</w:t>
      </w:r>
      <w:r w:rsidR="009613E4">
        <w:rPr>
          <w:rFonts w:eastAsia="Times New Roman"/>
          <w:lang w:val="en-US" w:eastAsia="zh-CN"/>
        </w:rPr>
        <w:t>. Prediction accuracy for different Set B patterns. (a) the performance, (b) the patterns</w:t>
      </w:r>
    </w:p>
    <w:p w14:paraId="0E5E4EB5" w14:textId="77777777" w:rsidR="00F46470" w:rsidRDefault="00F46470" w:rsidP="00F46470">
      <w:pPr>
        <w:spacing w:after="0"/>
        <w:jc w:val="both"/>
        <w:rPr>
          <w:rFonts w:eastAsia="宋体"/>
          <w:lang w:eastAsia="zh-CN"/>
        </w:rPr>
      </w:pPr>
    </w:p>
    <w:p w14:paraId="52FE3A50" w14:textId="77777777" w:rsidR="00F46470" w:rsidRDefault="00F46470" w:rsidP="00F46470">
      <w:pPr>
        <w:spacing w:after="0"/>
        <w:jc w:val="both"/>
        <w:rPr>
          <w:rFonts w:eastAsia="宋体"/>
          <w:lang w:eastAsia="zh-CN"/>
        </w:rPr>
      </w:pPr>
    </w:p>
    <w:p w14:paraId="7E0FF09E" w14:textId="77777777" w:rsidR="00F46470" w:rsidRDefault="00F46470" w:rsidP="00F46470">
      <w:pPr>
        <w:jc w:val="both"/>
      </w:pPr>
      <w:bookmarkStart w:id="9" w:name="_Hlk193979994"/>
      <w:r>
        <w:rPr>
          <w:rFonts w:eastAsia="Times New Roman"/>
          <w:b/>
          <w:bCs/>
          <w:u w:val="single"/>
          <w:lang w:val="en-US"/>
        </w:rPr>
        <w:t>Observation 2</w:t>
      </w:r>
      <w:r>
        <w:rPr>
          <w:rFonts w:eastAsia="Times New Roman"/>
        </w:rPr>
        <w:t>:</w:t>
      </w:r>
      <w:r>
        <w:rPr>
          <w:rFonts w:eastAsia="宋体"/>
          <w:lang w:eastAsia="zh-CN"/>
        </w:rPr>
        <w:t xml:space="preserve"> In terms of Top K/1 prediction accuracy</w:t>
      </w:r>
      <w:r>
        <w:t>,</w:t>
      </w:r>
      <w:r>
        <w:rPr>
          <w:rFonts w:eastAsia="宋体"/>
          <w:lang w:eastAsia="zh-CN"/>
        </w:rPr>
        <w:t xml:space="preserve"> the performance of AI/ML BM case 1 models for different scenarios</w:t>
      </w:r>
      <w:r>
        <w:rPr>
          <w:rFonts w:eastAsia="Times New Roman"/>
        </w:rPr>
        <w:t xml:space="preserve"> may have much difference.</w:t>
      </w:r>
    </w:p>
    <w:bookmarkEnd w:id="9"/>
    <w:p w14:paraId="448ECA45" w14:textId="77777777" w:rsidR="00F46470" w:rsidRDefault="00F46470" w:rsidP="00F46470">
      <w:pPr>
        <w:spacing w:afterLines="100" w:after="240"/>
        <w:jc w:val="both"/>
        <w:rPr>
          <w:rFonts w:eastAsia="宋体"/>
          <w:lang w:eastAsia="zh-CN"/>
        </w:rPr>
      </w:pPr>
      <w:r>
        <w:rPr>
          <w:rFonts w:eastAsia="宋体"/>
          <w:lang w:eastAsia="zh-CN"/>
        </w:rPr>
        <w:t xml:space="preserve">Usually, when we define accuracy requirements in RAN4, the requirements defined is scenario agnostic. Take L1-RSRP measurement accuracy as an example. The requirements are applicable to all the channel models, all UE speeds, all BS radiation patterns </w:t>
      </w:r>
      <w:proofErr w:type="gramStart"/>
      <w:r>
        <w:rPr>
          <w:rFonts w:eastAsia="宋体"/>
          <w:lang w:eastAsia="zh-CN"/>
        </w:rPr>
        <w:t>and etc.</w:t>
      </w:r>
      <w:proofErr w:type="gramEnd"/>
      <w:r>
        <w:rPr>
          <w:rFonts w:eastAsia="宋体"/>
          <w:lang w:eastAsia="zh-CN"/>
        </w:rPr>
        <w:t xml:space="preserve"> But for AI/ML BM models, it seems not possible to define </w:t>
      </w:r>
      <w:r w:rsidRPr="006B5A08">
        <w:rPr>
          <w:rFonts w:eastAsia="宋体"/>
          <w:lang w:eastAsia="zh-CN"/>
        </w:rPr>
        <w:t>a scenario</w:t>
      </w:r>
      <w:r>
        <w:rPr>
          <w:rFonts w:eastAsia="宋体"/>
          <w:lang w:eastAsia="zh-CN"/>
        </w:rPr>
        <w:t>-</w:t>
      </w:r>
      <w:r w:rsidRPr="006B5A08">
        <w:rPr>
          <w:rFonts w:eastAsia="宋体"/>
          <w:lang w:eastAsia="zh-CN"/>
        </w:rPr>
        <w:t>agnostic performance requirements</w:t>
      </w:r>
      <w:r>
        <w:rPr>
          <w:rFonts w:eastAsia="宋体"/>
          <w:lang w:eastAsia="zh-CN"/>
        </w:rPr>
        <w:t xml:space="preserve"> based on the above observations. In R18 MIMO, we faced similar issue when discussing how to define requirements for TDCP. At that time, due to the requirements vary with different UE speeds, different serving frequency as well as different channels, RAN4 decided to define the test cases for limited cases (i.e., under certain doppler shift and channel model) instead of defining scenario-agnostic accuracy requirements. </w:t>
      </w:r>
      <w:proofErr w:type="gramStart"/>
      <w:r>
        <w:rPr>
          <w:rFonts w:eastAsia="宋体"/>
          <w:lang w:eastAsia="zh-CN"/>
        </w:rPr>
        <w:t>So</w:t>
      </w:r>
      <w:proofErr w:type="gramEnd"/>
      <w:r>
        <w:rPr>
          <w:rFonts w:eastAsia="宋体"/>
          <w:lang w:eastAsia="zh-CN"/>
        </w:rPr>
        <w:t xml:space="preserve"> we propose to discuss </w:t>
      </w:r>
      <w:r w:rsidRPr="00C17B93">
        <w:rPr>
          <w:rFonts w:eastAsia="Times New Roman"/>
        </w:rPr>
        <w:t>whether it is possible to defi</w:t>
      </w:r>
      <w:r w:rsidRPr="00C17B93">
        <w:rPr>
          <w:rFonts w:eastAsia="Times New Roman"/>
          <w:color w:val="000000" w:themeColor="text1"/>
        </w:rPr>
        <w:t>ne scenario-</w:t>
      </w:r>
      <w:r w:rsidRPr="00C17B93">
        <w:rPr>
          <w:rStyle w:val="ui-provider"/>
        </w:rPr>
        <w:t>agnostic</w:t>
      </w:r>
      <w:r w:rsidRPr="00C17B93">
        <w:rPr>
          <w:rFonts w:eastAsia="Times New Roman"/>
          <w:color w:val="FF0000"/>
        </w:rPr>
        <w:t xml:space="preserve"> </w:t>
      </w:r>
      <w:r w:rsidRPr="00C17B93">
        <w:rPr>
          <w:rFonts w:eastAsia="Times New Roman"/>
        </w:rPr>
        <w:t>performance requirements</w:t>
      </w:r>
      <w:r>
        <w:rPr>
          <w:rFonts w:eastAsia="Times New Roman"/>
        </w:rPr>
        <w:t xml:space="preserve"> for AI/ML BM</w:t>
      </w:r>
      <w:r w:rsidRPr="00C17B93">
        <w:rPr>
          <w:rFonts w:eastAsia="Times New Roman"/>
        </w:rPr>
        <w:t>.</w:t>
      </w:r>
      <w:r>
        <w:rPr>
          <w:rFonts w:eastAsia="Times New Roman"/>
        </w:rPr>
        <w:t xml:space="preserve"> If not, maybe we can seek for similar solutions as TDCP, i.e., define the test cases for limited scenarios instead of defining </w:t>
      </w:r>
      <w:r w:rsidRPr="00C17B93">
        <w:rPr>
          <w:rFonts w:eastAsia="Times New Roman"/>
          <w:color w:val="000000" w:themeColor="text1"/>
        </w:rPr>
        <w:t>scenario-</w:t>
      </w:r>
      <w:r w:rsidRPr="00C17B93">
        <w:rPr>
          <w:rStyle w:val="ui-provider"/>
        </w:rPr>
        <w:t>agnostic</w:t>
      </w:r>
      <w:r>
        <w:rPr>
          <w:rFonts w:eastAsia="Times New Roman"/>
        </w:rPr>
        <w:t xml:space="preserve"> accuracy requirements.</w:t>
      </w:r>
    </w:p>
    <w:p w14:paraId="34F2900F" w14:textId="4EEB4247" w:rsidR="00F46470" w:rsidRDefault="00F46470" w:rsidP="00F46470">
      <w:pPr>
        <w:spacing w:afterLines="100" w:after="240"/>
        <w:jc w:val="both"/>
        <w:rPr>
          <w:rFonts w:eastAsia="宋体"/>
          <w:lang w:eastAsia="zh-CN"/>
        </w:rPr>
      </w:pPr>
      <w:bookmarkStart w:id="10" w:name="_Hlk189766598"/>
      <w:r w:rsidRPr="00214398">
        <w:rPr>
          <w:rFonts w:eastAsia="Times New Roman"/>
          <w:b/>
          <w:bCs/>
          <w:u w:val="single"/>
          <w:lang w:val="en-US"/>
        </w:rPr>
        <w:t xml:space="preserve">Proposal </w:t>
      </w:r>
      <w:r w:rsidR="00F975C2">
        <w:rPr>
          <w:rFonts w:eastAsia="Times New Roman"/>
          <w:b/>
          <w:bCs/>
          <w:u w:val="single"/>
          <w:lang w:val="en-US"/>
        </w:rPr>
        <w:t>2</w:t>
      </w:r>
      <w:r w:rsidRPr="00214398">
        <w:rPr>
          <w:rFonts w:eastAsia="Times New Roman"/>
          <w:b/>
          <w:bCs/>
          <w:u w:val="single"/>
          <w:lang w:val="en-US"/>
        </w:rPr>
        <w:t>:</w:t>
      </w:r>
      <w:r>
        <w:rPr>
          <w:rFonts w:eastAsia="Times New Roman"/>
        </w:rPr>
        <w:t xml:space="preserve"> </w:t>
      </w:r>
      <w:r w:rsidRPr="00C17B93">
        <w:rPr>
          <w:rFonts w:eastAsia="Times New Roman"/>
        </w:rPr>
        <w:t>Further study and discuss whether it is possible to defi</w:t>
      </w:r>
      <w:r w:rsidRPr="00C17B93">
        <w:rPr>
          <w:rFonts w:eastAsia="Times New Roman"/>
          <w:color w:val="000000" w:themeColor="text1"/>
        </w:rPr>
        <w:t>ne scenario-</w:t>
      </w:r>
      <w:r w:rsidRPr="00C17B93">
        <w:rPr>
          <w:rStyle w:val="ui-provider"/>
        </w:rPr>
        <w:t>agnostic</w:t>
      </w:r>
      <w:r w:rsidRPr="00C17B93">
        <w:rPr>
          <w:rFonts w:eastAsia="Times New Roman"/>
          <w:color w:val="FF0000"/>
        </w:rPr>
        <w:t xml:space="preserve"> </w:t>
      </w:r>
      <w:r w:rsidRPr="00C17B93">
        <w:rPr>
          <w:rFonts w:eastAsia="Times New Roman"/>
        </w:rPr>
        <w:t>performance requirements</w:t>
      </w:r>
      <w:r>
        <w:rPr>
          <w:rFonts w:eastAsia="Times New Roman"/>
        </w:rPr>
        <w:t xml:space="preserve"> for AI/ML BM</w:t>
      </w:r>
      <w:r w:rsidRPr="00C17B93">
        <w:rPr>
          <w:rFonts w:eastAsia="Times New Roman"/>
        </w:rPr>
        <w:t>.</w:t>
      </w:r>
      <w:r>
        <w:rPr>
          <w:rFonts w:eastAsia="Times New Roman"/>
        </w:rPr>
        <w:t xml:space="preserve"> If not, maybe we can seek for similar solutions as TDCP, i.e., define the test cases for limited scenarios instead of defining </w:t>
      </w:r>
      <w:r w:rsidRPr="00C17B93">
        <w:rPr>
          <w:rFonts w:eastAsia="Times New Roman"/>
          <w:color w:val="000000" w:themeColor="text1"/>
        </w:rPr>
        <w:t>scenario-</w:t>
      </w:r>
      <w:r w:rsidRPr="00C17B93">
        <w:rPr>
          <w:rStyle w:val="ui-provider"/>
        </w:rPr>
        <w:t>agnostic</w:t>
      </w:r>
      <w:r>
        <w:rPr>
          <w:rFonts w:eastAsia="Times New Roman"/>
        </w:rPr>
        <w:t xml:space="preserve"> accuracy requirements.</w:t>
      </w:r>
    </w:p>
    <w:bookmarkEnd w:id="10"/>
    <w:p w14:paraId="73DB7C5A" w14:textId="77777777" w:rsidR="00F46470" w:rsidRDefault="00F46470" w:rsidP="005F5D7F">
      <w:pPr>
        <w:spacing w:after="0"/>
        <w:jc w:val="both"/>
        <w:rPr>
          <w:rFonts w:eastAsia="宋体"/>
          <w:lang w:eastAsia="zh-CN"/>
        </w:rPr>
      </w:pPr>
    </w:p>
    <w:p w14:paraId="61489CDF" w14:textId="0F5B28A9" w:rsidR="005F5D7F" w:rsidRDefault="005F5D7F" w:rsidP="005F5D7F">
      <w:pPr>
        <w:spacing w:after="0"/>
        <w:jc w:val="both"/>
        <w:rPr>
          <w:rFonts w:eastAsia="宋体"/>
          <w:lang w:eastAsia="zh-CN"/>
        </w:rPr>
      </w:pPr>
      <w:r w:rsidRPr="00D94970">
        <w:rPr>
          <w:rFonts w:eastAsia="宋体" w:hint="eastAsia"/>
          <w:lang w:eastAsia="zh-CN"/>
        </w:rPr>
        <w:t>As</w:t>
      </w:r>
      <w:r w:rsidRPr="00D94970">
        <w:rPr>
          <w:rFonts w:eastAsia="宋体"/>
          <w:lang w:eastAsia="zh-CN"/>
        </w:rPr>
        <w:t xml:space="preserve"> </w:t>
      </w:r>
      <w:r w:rsidRPr="00D94970">
        <w:rPr>
          <w:rFonts w:eastAsia="宋体" w:hint="eastAsia"/>
          <w:lang w:eastAsia="zh-CN"/>
        </w:rPr>
        <w:t>ment</w:t>
      </w:r>
      <w:r w:rsidRPr="00D94970">
        <w:rPr>
          <w:rFonts w:eastAsia="宋体"/>
          <w:lang w:eastAsia="zh-CN"/>
        </w:rPr>
        <w:t xml:space="preserve">ioned above, for each BM sub-case, there are different scenarios. </w:t>
      </w:r>
      <w:r w:rsidR="00F46470" w:rsidRPr="00D94970">
        <w:rPr>
          <w:rFonts w:eastAsia="宋体"/>
          <w:lang w:eastAsia="zh-CN"/>
        </w:rPr>
        <w:t xml:space="preserve">If it is not possible to define </w:t>
      </w:r>
      <w:r w:rsidR="00F46470" w:rsidRPr="00D94970">
        <w:rPr>
          <w:rFonts w:eastAsia="Times New Roman"/>
          <w:color w:val="000000" w:themeColor="text1"/>
        </w:rPr>
        <w:t>scenario-</w:t>
      </w:r>
      <w:r w:rsidR="00F46470" w:rsidRPr="00D94970">
        <w:rPr>
          <w:rStyle w:val="ui-provider"/>
        </w:rPr>
        <w:t>agnostic</w:t>
      </w:r>
      <w:r w:rsidR="00F46470" w:rsidRPr="00D94970">
        <w:rPr>
          <w:rFonts w:eastAsia="Times New Roman"/>
          <w:color w:val="FF0000"/>
        </w:rPr>
        <w:t xml:space="preserve"> </w:t>
      </w:r>
      <w:r w:rsidR="00F46470" w:rsidRPr="00D94970">
        <w:rPr>
          <w:rFonts w:eastAsia="Times New Roman"/>
        </w:rPr>
        <w:t>performance requirements,</w:t>
      </w:r>
      <w:r w:rsidR="00F46470" w:rsidRPr="00D94970">
        <w:rPr>
          <w:rFonts w:eastAsia="宋体"/>
          <w:lang w:eastAsia="zh-CN"/>
        </w:rPr>
        <w:t xml:space="preserve"> we shall discuss</w:t>
      </w:r>
      <w:r w:rsidRPr="00D94970">
        <w:rPr>
          <w:rFonts w:eastAsia="宋体"/>
          <w:lang w:eastAsia="zh-CN"/>
        </w:rPr>
        <w:t xml:space="preserve"> which scenarios to define requirements and test cases for. Take BM case 1 as an example. There are </w:t>
      </w:r>
      <w:r w:rsidR="008259A1" w:rsidRPr="00D94970">
        <w:rPr>
          <w:rFonts w:eastAsia="宋体" w:hint="eastAsia"/>
          <w:lang w:eastAsia="zh-CN"/>
        </w:rPr>
        <w:t>seve</w:t>
      </w:r>
      <w:r w:rsidR="008259A1" w:rsidRPr="00D94970">
        <w:rPr>
          <w:rFonts w:eastAsia="宋体"/>
          <w:lang w:eastAsia="zh-CN"/>
        </w:rPr>
        <w:t>ral candidate scenarios:</w:t>
      </w:r>
    </w:p>
    <w:p w14:paraId="2A7B68F7" w14:textId="638B3A32" w:rsidR="008259A1" w:rsidRDefault="005F5D7F">
      <w:pPr>
        <w:pStyle w:val="a7"/>
        <w:numPr>
          <w:ilvl w:val="0"/>
          <w:numId w:val="9"/>
        </w:numPr>
        <w:ind w:leftChars="0"/>
        <w:rPr>
          <w:rFonts w:eastAsia="宋体"/>
          <w:lang w:val="en-US" w:eastAsia="zh-CN"/>
        </w:rPr>
      </w:pPr>
      <w:r w:rsidRPr="008259A1">
        <w:rPr>
          <w:rFonts w:eastAsia="宋体"/>
          <w:lang w:eastAsia="zh-CN"/>
        </w:rPr>
        <w:t>Scenario 1:</w:t>
      </w:r>
      <w:r w:rsidR="008259A1" w:rsidRPr="008259A1">
        <w:rPr>
          <w:rFonts w:eastAsia="宋体"/>
          <w:lang w:val="en-US" w:eastAsia="zh-CN"/>
        </w:rPr>
        <w:t xml:space="preserve"> </w:t>
      </w:r>
      <w:r w:rsidR="008259A1">
        <w:rPr>
          <w:rFonts w:eastAsia="宋体"/>
          <w:lang w:val="en-US" w:eastAsia="zh-CN"/>
        </w:rPr>
        <w:t>Set A and Set B are different (Set B is NOT a subset of Set A). E.g., use SSB beams to predict CSI-RS beams.</w:t>
      </w:r>
    </w:p>
    <w:p w14:paraId="2EF6D649" w14:textId="423B6B7E" w:rsidR="008259A1" w:rsidRDefault="008259A1">
      <w:pPr>
        <w:pStyle w:val="a7"/>
        <w:numPr>
          <w:ilvl w:val="1"/>
          <w:numId w:val="9"/>
        </w:numPr>
        <w:ind w:leftChars="0"/>
        <w:rPr>
          <w:rFonts w:eastAsia="宋体"/>
          <w:lang w:val="en-US" w:eastAsia="zh-CN"/>
        </w:rPr>
      </w:pPr>
      <w:r>
        <w:rPr>
          <w:rFonts w:eastAsia="宋体"/>
          <w:lang w:val="en-US" w:eastAsia="zh-CN"/>
        </w:rPr>
        <w:t xml:space="preserve">Scenario 1a: </w:t>
      </w:r>
      <w:bookmarkStart w:id="11" w:name="OLE_LINK2"/>
      <w:r w:rsidR="009613E4">
        <w:rPr>
          <w:rFonts w:eastAsia="宋体"/>
          <w:lang w:val="en-US" w:eastAsia="zh-CN"/>
        </w:rPr>
        <w:t xml:space="preserve">AI model inputs are the </w:t>
      </w:r>
      <w:bookmarkEnd w:id="11"/>
      <w:r w:rsidR="00112D9A">
        <w:rPr>
          <w:rFonts w:eastAsia="宋体"/>
          <w:lang w:val="en-US" w:eastAsia="zh-CN"/>
        </w:rPr>
        <w:t xml:space="preserve">RSRP with </w:t>
      </w:r>
      <w:r w:rsidR="00112D9A" w:rsidRPr="00112D9A">
        <w:rPr>
          <w:rFonts w:eastAsia="宋体"/>
          <w:lang w:val="en-US" w:eastAsia="zh-CN"/>
        </w:rPr>
        <w:t>best Rx beam</w:t>
      </w:r>
      <w:r w:rsidR="00D41ED1">
        <w:rPr>
          <w:rFonts w:eastAsia="宋体"/>
          <w:lang w:val="en-US" w:eastAsia="zh-CN"/>
        </w:rPr>
        <w:t xml:space="preserve"> </w:t>
      </w:r>
      <w:bookmarkStart w:id="12" w:name="OLE_LINK3"/>
      <w:r w:rsidR="00D41ED1">
        <w:rPr>
          <w:rFonts w:eastAsia="宋体"/>
          <w:lang w:val="en-US" w:eastAsia="zh-CN"/>
        </w:rPr>
        <w:t xml:space="preserve">for each Tx beam in set </w:t>
      </w:r>
      <w:proofErr w:type="gramStart"/>
      <w:r w:rsidR="00D41ED1">
        <w:rPr>
          <w:rFonts w:eastAsia="宋体"/>
          <w:lang w:val="en-US" w:eastAsia="zh-CN"/>
        </w:rPr>
        <w:t>B</w:t>
      </w:r>
      <w:bookmarkEnd w:id="12"/>
      <w:proofErr w:type="gramEnd"/>
    </w:p>
    <w:p w14:paraId="697754E7" w14:textId="1379BBD3" w:rsidR="008259A1" w:rsidRDefault="008259A1">
      <w:pPr>
        <w:pStyle w:val="a7"/>
        <w:numPr>
          <w:ilvl w:val="1"/>
          <w:numId w:val="9"/>
        </w:numPr>
        <w:ind w:leftChars="0"/>
        <w:rPr>
          <w:rFonts w:eastAsia="宋体"/>
          <w:lang w:val="en-US" w:eastAsia="zh-CN"/>
        </w:rPr>
      </w:pPr>
      <w:r>
        <w:rPr>
          <w:rFonts w:eastAsia="宋体"/>
          <w:lang w:val="en-US" w:eastAsia="zh-CN"/>
        </w:rPr>
        <w:t>Scenario 1b:</w:t>
      </w:r>
      <w:r w:rsidR="00112D9A" w:rsidRPr="00112D9A">
        <w:rPr>
          <w:rFonts w:eastAsia="宋体"/>
          <w:lang w:val="en-US" w:eastAsia="zh-CN"/>
        </w:rPr>
        <w:t xml:space="preserve"> </w:t>
      </w:r>
      <w:r w:rsidR="009613E4">
        <w:rPr>
          <w:rFonts w:eastAsia="宋体"/>
          <w:lang w:val="en-US" w:eastAsia="zh-CN"/>
        </w:rPr>
        <w:t xml:space="preserve">AI model inputs are the </w:t>
      </w:r>
      <w:r w:rsidR="00112D9A">
        <w:rPr>
          <w:rFonts w:eastAsia="宋体"/>
          <w:lang w:val="en-US" w:eastAsia="zh-CN"/>
        </w:rPr>
        <w:t xml:space="preserve">RSRP with </w:t>
      </w:r>
      <w:r w:rsidR="00112D9A">
        <w:rPr>
          <w:rFonts w:eastAsia="宋体" w:hint="eastAsia"/>
          <w:lang w:val="en-US" w:eastAsia="zh-CN"/>
        </w:rPr>
        <w:t>specific</w:t>
      </w:r>
      <w:r w:rsidR="00112D9A">
        <w:rPr>
          <w:rFonts w:eastAsia="宋体"/>
          <w:lang w:val="en-US" w:eastAsia="zh-CN"/>
        </w:rPr>
        <w:t xml:space="preserve"> Rx beam</w:t>
      </w:r>
      <w:bookmarkStart w:id="13" w:name="OLE_LINK4"/>
      <w:r w:rsidR="009613E4">
        <w:rPr>
          <w:rFonts w:eastAsia="宋体"/>
          <w:lang w:val="en-US" w:eastAsia="zh-CN"/>
        </w:rPr>
        <w:t xml:space="preserve"> for each Tx beam in set </w:t>
      </w:r>
      <w:proofErr w:type="gramStart"/>
      <w:r w:rsidR="009613E4">
        <w:rPr>
          <w:rFonts w:eastAsia="宋体"/>
          <w:lang w:val="en-US" w:eastAsia="zh-CN"/>
        </w:rPr>
        <w:t>B</w:t>
      </w:r>
      <w:bookmarkEnd w:id="13"/>
      <w:proofErr w:type="gramEnd"/>
    </w:p>
    <w:p w14:paraId="760E04B7" w14:textId="20B237F7" w:rsidR="00D94970" w:rsidRDefault="008259A1">
      <w:pPr>
        <w:pStyle w:val="a7"/>
        <w:numPr>
          <w:ilvl w:val="0"/>
          <w:numId w:val="9"/>
        </w:numPr>
        <w:ind w:leftChars="0"/>
        <w:rPr>
          <w:rFonts w:eastAsia="宋体"/>
          <w:lang w:val="en-US" w:eastAsia="zh-CN"/>
        </w:rPr>
      </w:pPr>
      <w:r>
        <w:rPr>
          <w:rFonts w:eastAsia="宋体"/>
          <w:lang w:eastAsia="zh-CN"/>
        </w:rPr>
        <w:t>Scenario 2:</w:t>
      </w:r>
      <w:r>
        <w:rPr>
          <w:rFonts w:eastAsia="宋体"/>
          <w:lang w:val="en-US" w:eastAsia="zh-CN"/>
        </w:rPr>
        <w:t xml:space="preserve"> Set B is a subset of Set A. </w:t>
      </w:r>
    </w:p>
    <w:p w14:paraId="330F519D" w14:textId="77777777" w:rsidR="00AD7830" w:rsidRDefault="00AD7830" w:rsidP="00AD7830">
      <w:pPr>
        <w:pStyle w:val="a7"/>
        <w:numPr>
          <w:ilvl w:val="1"/>
          <w:numId w:val="9"/>
        </w:numPr>
        <w:ind w:leftChars="0"/>
        <w:rPr>
          <w:rFonts w:eastAsia="宋体"/>
          <w:lang w:val="en-US" w:eastAsia="zh-CN"/>
        </w:rPr>
      </w:pPr>
      <w:r>
        <w:rPr>
          <w:rFonts w:eastAsia="宋体"/>
          <w:lang w:val="en-US" w:eastAsia="zh-CN"/>
        </w:rPr>
        <w:t>Scenario 2-1: use part of SSB beams to predict all the SSB beams.</w:t>
      </w:r>
    </w:p>
    <w:p w14:paraId="6DBACE79" w14:textId="4C99D594" w:rsidR="00AD7830" w:rsidRDefault="00AD7830" w:rsidP="00AD7830">
      <w:pPr>
        <w:pStyle w:val="a7"/>
        <w:numPr>
          <w:ilvl w:val="2"/>
          <w:numId w:val="9"/>
        </w:numPr>
        <w:ind w:leftChars="0"/>
        <w:rPr>
          <w:rFonts w:eastAsia="宋体"/>
          <w:lang w:val="en-US" w:eastAsia="zh-CN"/>
        </w:rPr>
      </w:pPr>
      <w:r>
        <w:rPr>
          <w:rFonts w:eastAsia="宋体"/>
          <w:lang w:val="en-US" w:eastAsia="zh-CN"/>
        </w:rPr>
        <w:t xml:space="preserve">Scenario 2a-1: </w:t>
      </w:r>
      <w:r w:rsidR="009613E4">
        <w:rPr>
          <w:rFonts w:eastAsia="宋体"/>
          <w:lang w:val="en-US" w:eastAsia="zh-CN"/>
        </w:rPr>
        <w:t xml:space="preserve">AI model inputs are the </w:t>
      </w:r>
      <w:r>
        <w:rPr>
          <w:rFonts w:eastAsia="宋体"/>
          <w:lang w:val="en-US" w:eastAsia="zh-CN"/>
        </w:rPr>
        <w:t xml:space="preserve">RSRP with best Rx beam for each Tx beam in set </w:t>
      </w:r>
      <w:proofErr w:type="gramStart"/>
      <w:r>
        <w:rPr>
          <w:rFonts w:eastAsia="宋体"/>
          <w:lang w:val="en-US" w:eastAsia="zh-CN"/>
        </w:rPr>
        <w:t>B</w:t>
      </w:r>
      <w:proofErr w:type="gramEnd"/>
    </w:p>
    <w:p w14:paraId="328FDB03" w14:textId="6F43CFA2" w:rsidR="00AD7830" w:rsidRDefault="00AD7830" w:rsidP="00AD7830">
      <w:pPr>
        <w:pStyle w:val="a7"/>
        <w:numPr>
          <w:ilvl w:val="2"/>
          <w:numId w:val="9"/>
        </w:numPr>
        <w:ind w:leftChars="0"/>
        <w:rPr>
          <w:rFonts w:eastAsia="宋体"/>
          <w:lang w:val="en-US" w:eastAsia="zh-CN"/>
        </w:rPr>
      </w:pPr>
      <w:r>
        <w:rPr>
          <w:rFonts w:eastAsia="宋体"/>
          <w:lang w:val="en-US" w:eastAsia="zh-CN"/>
        </w:rPr>
        <w:t xml:space="preserve">Scenario 2b-1: </w:t>
      </w:r>
      <w:r w:rsidR="009613E4">
        <w:rPr>
          <w:rFonts w:eastAsia="宋体"/>
          <w:lang w:val="en-US" w:eastAsia="zh-CN"/>
        </w:rPr>
        <w:t xml:space="preserve">AI model inputs are the </w:t>
      </w:r>
      <w:r>
        <w:rPr>
          <w:rFonts w:eastAsia="宋体"/>
          <w:lang w:val="en-US" w:eastAsia="zh-CN"/>
        </w:rPr>
        <w:t>RSRP with specific Rx beam</w:t>
      </w:r>
      <w:r w:rsidR="009613E4">
        <w:rPr>
          <w:rFonts w:eastAsia="宋体"/>
          <w:lang w:val="en-US" w:eastAsia="zh-CN"/>
        </w:rPr>
        <w:t xml:space="preserve"> for each Tx beam in set </w:t>
      </w:r>
      <w:proofErr w:type="gramStart"/>
      <w:r w:rsidR="009613E4">
        <w:rPr>
          <w:rFonts w:eastAsia="宋体"/>
          <w:lang w:val="en-US" w:eastAsia="zh-CN"/>
        </w:rPr>
        <w:t>B</w:t>
      </w:r>
      <w:proofErr w:type="gramEnd"/>
    </w:p>
    <w:p w14:paraId="53D1E106" w14:textId="77777777" w:rsidR="00AD7830" w:rsidRDefault="00AD7830" w:rsidP="00AD7830">
      <w:pPr>
        <w:pStyle w:val="a7"/>
        <w:numPr>
          <w:ilvl w:val="1"/>
          <w:numId w:val="9"/>
        </w:numPr>
        <w:ind w:leftChars="0"/>
        <w:rPr>
          <w:rFonts w:eastAsia="宋体"/>
          <w:lang w:val="en-US" w:eastAsia="zh-CN"/>
        </w:rPr>
      </w:pPr>
      <w:r>
        <w:rPr>
          <w:rFonts w:eastAsia="宋体"/>
          <w:lang w:val="en-US" w:eastAsia="zh-CN"/>
        </w:rPr>
        <w:t>Scenario 2-2: Use part of CSI-RS beams with repetition off to predict more CSI-RS beams with repetition off</w:t>
      </w:r>
    </w:p>
    <w:p w14:paraId="00825A08" w14:textId="29F7DAF9" w:rsidR="00D94970" w:rsidRDefault="00D94970" w:rsidP="006B447F">
      <w:pPr>
        <w:spacing w:after="0"/>
        <w:jc w:val="both"/>
        <w:rPr>
          <w:rFonts w:eastAsia="宋体"/>
          <w:lang w:eastAsia="zh-CN"/>
        </w:rPr>
      </w:pPr>
      <w:r>
        <w:rPr>
          <w:rFonts w:eastAsia="宋体"/>
          <w:lang w:eastAsia="zh-CN"/>
        </w:rPr>
        <w:t>According to the simulation</w:t>
      </w:r>
      <w:r w:rsidR="004959D3">
        <w:rPr>
          <w:rFonts w:eastAsia="宋体"/>
          <w:lang w:eastAsia="zh-CN"/>
        </w:rPr>
        <w:t xml:space="preserve"> </w:t>
      </w:r>
      <w:r w:rsidR="004959D3" w:rsidRPr="004959D3">
        <w:rPr>
          <w:rFonts w:eastAsia="宋体"/>
          <w:lang w:eastAsia="zh-CN"/>
        </w:rPr>
        <w:t>assumptions</w:t>
      </w:r>
      <w:r w:rsidR="004959D3">
        <w:rPr>
          <w:rFonts w:eastAsia="宋体"/>
          <w:lang w:eastAsia="zh-CN"/>
        </w:rPr>
        <w:t xml:space="preserve"> agreed</w:t>
      </w:r>
      <w:r w:rsidR="004959D3" w:rsidRPr="004959D3">
        <w:rPr>
          <w:rFonts w:eastAsia="宋体"/>
          <w:lang w:eastAsia="zh-CN"/>
        </w:rPr>
        <w:t xml:space="preserve"> for AI/ML BM</w:t>
      </w:r>
      <w:r w:rsidR="004959D3">
        <w:rPr>
          <w:rFonts w:eastAsia="宋体"/>
          <w:lang w:eastAsia="zh-CN"/>
        </w:rPr>
        <w:t xml:space="preserve"> in </w:t>
      </w:r>
      <w:r w:rsidR="004959D3" w:rsidRPr="004959D3">
        <w:rPr>
          <w:rFonts w:eastAsia="宋体"/>
          <w:lang w:eastAsia="zh-CN"/>
        </w:rPr>
        <w:t>R4-2505152</w:t>
      </w:r>
      <w:r w:rsidR="004959D3">
        <w:rPr>
          <w:rFonts w:eastAsia="宋体"/>
          <w:lang w:eastAsia="zh-CN"/>
        </w:rPr>
        <w:t xml:space="preserve">, only scenario 2a-1 and 2-2 are included. </w:t>
      </w:r>
      <w:r w:rsidR="00F73D36">
        <w:rPr>
          <w:rFonts w:eastAsia="宋体"/>
          <w:lang w:eastAsia="zh-CN"/>
        </w:rPr>
        <w:t>Although we think scenario 1 is the most reasonable and promising scenario, t</w:t>
      </w:r>
      <w:r w:rsidR="004959D3">
        <w:rPr>
          <w:rFonts w:eastAsia="宋体"/>
          <w:lang w:eastAsia="zh-CN"/>
        </w:rPr>
        <w:t>o make the best use of the simulation efforts, we propose to only define the requirements for 2a-1 or 2a-2.</w:t>
      </w:r>
    </w:p>
    <w:p w14:paraId="0C6976A5" w14:textId="77777777" w:rsidR="00D94970" w:rsidRDefault="00D94970" w:rsidP="006B447F">
      <w:pPr>
        <w:spacing w:after="0"/>
        <w:jc w:val="both"/>
        <w:rPr>
          <w:rFonts w:eastAsia="宋体"/>
          <w:lang w:eastAsia="zh-CN"/>
        </w:rPr>
      </w:pPr>
    </w:p>
    <w:p w14:paraId="5F58F8F9" w14:textId="0C3C98AC" w:rsidR="00CA20D4" w:rsidRDefault="00CA20D4" w:rsidP="0035295E">
      <w:pPr>
        <w:spacing w:after="0"/>
        <w:jc w:val="both"/>
        <w:rPr>
          <w:rFonts w:eastAsia="宋体"/>
          <w:lang w:val="en-US" w:eastAsia="zh-CN"/>
        </w:rPr>
      </w:pPr>
      <w:proofErr w:type="gramStart"/>
      <w:r>
        <w:rPr>
          <w:rFonts w:eastAsia="宋体" w:hint="eastAsia"/>
          <w:lang w:val="en-US" w:eastAsia="zh-CN"/>
        </w:rPr>
        <w:t>Also</w:t>
      </w:r>
      <w:proofErr w:type="gramEnd"/>
      <w:r>
        <w:rPr>
          <w:rFonts w:eastAsia="宋体"/>
          <w:lang w:val="en-US" w:eastAsia="zh-CN"/>
        </w:rPr>
        <w:t xml:space="preserve"> it is up to UE implementation whether to use beam pair prediction models. However, as beam pair prediction is not in the WI scope, we propose not to define separate requirements or test cases for beam pair prediction.</w:t>
      </w:r>
    </w:p>
    <w:p w14:paraId="6EA4F3C2" w14:textId="77777777" w:rsidR="00CA20D4" w:rsidRDefault="00CA20D4" w:rsidP="0035295E">
      <w:pPr>
        <w:spacing w:after="0"/>
        <w:jc w:val="both"/>
        <w:rPr>
          <w:rFonts w:eastAsia="宋体"/>
          <w:lang w:val="en-US" w:eastAsia="zh-CN"/>
        </w:rPr>
      </w:pPr>
    </w:p>
    <w:p w14:paraId="2BCFAB48" w14:textId="0937CDD9" w:rsidR="00CA20D4" w:rsidRDefault="00CA20D4" w:rsidP="00CA20D4">
      <w:pPr>
        <w:spacing w:afterLines="100" w:after="240"/>
        <w:jc w:val="both"/>
        <w:rPr>
          <w:rFonts w:eastAsiaTheme="minorEastAsia"/>
          <w:lang w:val="en-US" w:eastAsia="zh-TW"/>
        </w:rPr>
      </w:pPr>
      <w:bookmarkStart w:id="14" w:name="_Hlk189766622"/>
      <w:r w:rsidRPr="00114368">
        <w:rPr>
          <w:rFonts w:eastAsiaTheme="minorEastAsia"/>
          <w:b/>
          <w:bCs/>
          <w:u w:val="single"/>
          <w:lang w:val="en-US" w:eastAsia="zh-TW"/>
        </w:rPr>
        <w:t xml:space="preserve">Proposal </w:t>
      </w:r>
      <w:r w:rsidR="00E91885">
        <w:rPr>
          <w:rFonts w:eastAsiaTheme="minorEastAsia"/>
          <w:b/>
          <w:bCs/>
          <w:u w:val="single"/>
          <w:lang w:val="en-US" w:eastAsia="zh-TW"/>
        </w:rPr>
        <w:t>3</w:t>
      </w:r>
      <w:r w:rsidRPr="00114368">
        <w:rPr>
          <w:rFonts w:eastAsiaTheme="minorEastAsia"/>
          <w:lang w:val="en-US" w:eastAsia="zh-TW"/>
        </w:rPr>
        <w:t>:</w:t>
      </w:r>
      <w:r>
        <w:rPr>
          <w:rFonts w:eastAsiaTheme="minorEastAsia"/>
          <w:lang w:val="en-US" w:eastAsia="zh-TW"/>
        </w:rPr>
        <w:t xml:space="preserve"> Further discuss which scenario among the following to define requirements and test cases for:</w:t>
      </w:r>
    </w:p>
    <w:p w14:paraId="1CEB8B9C" w14:textId="77777777" w:rsidR="00CA20D4" w:rsidRDefault="00CA20D4">
      <w:pPr>
        <w:pStyle w:val="a7"/>
        <w:numPr>
          <w:ilvl w:val="0"/>
          <w:numId w:val="8"/>
        </w:numPr>
        <w:ind w:leftChars="0"/>
        <w:rPr>
          <w:rFonts w:eastAsia="宋体"/>
          <w:lang w:val="en-US" w:eastAsia="zh-CN"/>
        </w:rPr>
      </w:pPr>
      <w:r w:rsidRPr="008259A1">
        <w:rPr>
          <w:rFonts w:eastAsia="宋体"/>
          <w:lang w:eastAsia="zh-CN"/>
        </w:rPr>
        <w:t>Scenario 1:</w:t>
      </w:r>
      <w:r w:rsidRPr="008259A1">
        <w:rPr>
          <w:rFonts w:eastAsia="宋体"/>
          <w:lang w:val="en-US" w:eastAsia="zh-CN"/>
        </w:rPr>
        <w:t xml:space="preserve"> </w:t>
      </w:r>
      <w:r>
        <w:rPr>
          <w:rFonts w:eastAsia="宋体"/>
          <w:lang w:val="en-US" w:eastAsia="zh-CN"/>
        </w:rPr>
        <w:t>Set A and Set B are different (Set B is NOT a subset of Set A). E.g., use SSB beams to predict CSI-RS beams.</w:t>
      </w:r>
    </w:p>
    <w:p w14:paraId="1357B039" w14:textId="68CE04CF" w:rsidR="00CA20D4" w:rsidRDefault="00CA20D4">
      <w:pPr>
        <w:pStyle w:val="a7"/>
        <w:numPr>
          <w:ilvl w:val="1"/>
          <w:numId w:val="8"/>
        </w:numPr>
        <w:ind w:leftChars="0"/>
        <w:rPr>
          <w:rFonts w:eastAsia="宋体"/>
          <w:lang w:val="en-US" w:eastAsia="zh-CN"/>
        </w:rPr>
      </w:pPr>
      <w:r>
        <w:rPr>
          <w:rFonts w:eastAsia="宋体"/>
          <w:lang w:val="en-US" w:eastAsia="zh-CN"/>
        </w:rPr>
        <w:t xml:space="preserve">Scenario 1a: </w:t>
      </w:r>
      <w:r w:rsidR="009613E4">
        <w:rPr>
          <w:rFonts w:eastAsia="宋体"/>
          <w:lang w:val="en-US" w:eastAsia="zh-CN"/>
        </w:rPr>
        <w:t xml:space="preserve">AI model inputs are the </w:t>
      </w:r>
      <w:r>
        <w:rPr>
          <w:rFonts w:eastAsia="宋体"/>
          <w:lang w:val="en-US" w:eastAsia="zh-CN"/>
        </w:rPr>
        <w:t xml:space="preserve">RSRP with </w:t>
      </w:r>
      <w:r w:rsidRPr="00112D9A">
        <w:rPr>
          <w:rFonts w:eastAsia="宋体"/>
          <w:lang w:val="en-US" w:eastAsia="zh-CN"/>
        </w:rPr>
        <w:t>best Rx beam</w:t>
      </w:r>
      <w:r>
        <w:rPr>
          <w:rFonts w:eastAsia="宋体"/>
          <w:lang w:val="en-US" w:eastAsia="zh-CN"/>
        </w:rPr>
        <w:t xml:space="preserve"> for each Tx beam in set </w:t>
      </w:r>
      <w:proofErr w:type="gramStart"/>
      <w:r>
        <w:rPr>
          <w:rFonts w:eastAsia="宋体"/>
          <w:lang w:val="en-US" w:eastAsia="zh-CN"/>
        </w:rPr>
        <w:t>B</w:t>
      </w:r>
      <w:proofErr w:type="gramEnd"/>
    </w:p>
    <w:p w14:paraId="2610384D" w14:textId="0483DDAE" w:rsidR="00CA20D4" w:rsidRDefault="00CA20D4">
      <w:pPr>
        <w:pStyle w:val="a7"/>
        <w:numPr>
          <w:ilvl w:val="1"/>
          <w:numId w:val="8"/>
        </w:numPr>
        <w:ind w:leftChars="0"/>
        <w:rPr>
          <w:rFonts w:eastAsia="宋体"/>
          <w:lang w:val="en-US" w:eastAsia="zh-CN"/>
        </w:rPr>
      </w:pPr>
      <w:r>
        <w:rPr>
          <w:rFonts w:eastAsia="宋体"/>
          <w:lang w:val="en-US" w:eastAsia="zh-CN"/>
        </w:rPr>
        <w:t>Scenario 1b:</w:t>
      </w:r>
      <w:r w:rsidRPr="00112D9A">
        <w:rPr>
          <w:rFonts w:eastAsia="宋体"/>
          <w:lang w:val="en-US" w:eastAsia="zh-CN"/>
        </w:rPr>
        <w:t xml:space="preserve"> </w:t>
      </w:r>
      <w:r w:rsidR="009613E4">
        <w:rPr>
          <w:rFonts w:eastAsia="宋体"/>
          <w:lang w:val="en-US" w:eastAsia="zh-CN"/>
        </w:rPr>
        <w:t xml:space="preserve">AI model inputs are the </w:t>
      </w:r>
      <w:r>
        <w:rPr>
          <w:rFonts w:eastAsia="宋体"/>
          <w:lang w:val="en-US" w:eastAsia="zh-CN"/>
        </w:rPr>
        <w:t xml:space="preserve">RSRP with </w:t>
      </w:r>
      <w:r>
        <w:rPr>
          <w:rFonts w:eastAsia="宋体" w:hint="eastAsia"/>
          <w:lang w:val="en-US" w:eastAsia="zh-CN"/>
        </w:rPr>
        <w:t>specific</w:t>
      </w:r>
      <w:r>
        <w:rPr>
          <w:rFonts w:eastAsia="宋体"/>
          <w:lang w:val="en-US" w:eastAsia="zh-CN"/>
        </w:rPr>
        <w:t xml:space="preserve"> Rx beam</w:t>
      </w:r>
      <w:r w:rsidR="009613E4">
        <w:rPr>
          <w:rFonts w:eastAsia="宋体"/>
          <w:lang w:val="en-US" w:eastAsia="zh-CN"/>
        </w:rPr>
        <w:t xml:space="preserve"> for each Tx beam in set </w:t>
      </w:r>
      <w:proofErr w:type="gramStart"/>
      <w:r w:rsidR="009613E4">
        <w:rPr>
          <w:rFonts w:eastAsia="宋体"/>
          <w:lang w:val="en-US" w:eastAsia="zh-CN"/>
        </w:rPr>
        <w:t>B</w:t>
      </w:r>
      <w:proofErr w:type="gramEnd"/>
    </w:p>
    <w:p w14:paraId="7FBFFC16" w14:textId="3517467F" w:rsidR="00AD7830" w:rsidRPr="00AD7830" w:rsidRDefault="00AD7830" w:rsidP="00AD7830">
      <w:pPr>
        <w:pStyle w:val="a7"/>
        <w:numPr>
          <w:ilvl w:val="0"/>
          <w:numId w:val="8"/>
        </w:numPr>
        <w:ind w:leftChars="0"/>
        <w:rPr>
          <w:rFonts w:eastAsia="宋体"/>
          <w:lang w:eastAsia="zh-CN"/>
        </w:rPr>
      </w:pPr>
      <w:r>
        <w:rPr>
          <w:rFonts w:eastAsia="宋体"/>
          <w:lang w:eastAsia="zh-CN"/>
        </w:rPr>
        <w:t>Scenario 2:</w:t>
      </w:r>
      <w:r w:rsidRPr="00AD7830">
        <w:rPr>
          <w:rFonts w:eastAsia="宋体"/>
          <w:lang w:eastAsia="zh-CN"/>
        </w:rPr>
        <w:t xml:space="preserve"> Set B is a subset of Set A</w:t>
      </w:r>
    </w:p>
    <w:p w14:paraId="6F3B7897" w14:textId="77777777" w:rsidR="00AD7830" w:rsidRPr="00AD7830" w:rsidRDefault="00AD7830" w:rsidP="00AD7830">
      <w:pPr>
        <w:pStyle w:val="a7"/>
        <w:numPr>
          <w:ilvl w:val="1"/>
          <w:numId w:val="8"/>
        </w:numPr>
        <w:ind w:leftChars="0"/>
        <w:rPr>
          <w:rFonts w:eastAsia="宋体"/>
          <w:lang w:val="en-US" w:eastAsia="zh-CN"/>
        </w:rPr>
      </w:pPr>
      <w:r w:rsidRPr="00AD7830">
        <w:rPr>
          <w:rFonts w:eastAsia="宋体"/>
          <w:lang w:val="en-US" w:eastAsia="zh-CN"/>
        </w:rPr>
        <w:t>Scenario 2-1: use part of SSB beams to predict all the SSB beams.</w:t>
      </w:r>
    </w:p>
    <w:p w14:paraId="578E1C36" w14:textId="43F07FF9" w:rsidR="00AD7830" w:rsidRPr="00AD7830" w:rsidRDefault="00AD7830" w:rsidP="00AD7830">
      <w:pPr>
        <w:pStyle w:val="a7"/>
        <w:numPr>
          <w:ilvl w:val="2"/>
          <w:numId w:val="18"/>
        </w:numPr>
        <w:ind w:leftChars="0"/>
        <w:rPr>
          <w:rFonts w:eastAsia="宋体"/>
          <w:lang w:val="en-US" w:eastAsia="zh-CN"/>
        </w:rPr>
      </w:pPr>
      <w:r w:rsidRPr="00AD7830">
        <w:rPr>
          <w:rFonts w:eastAsia="宋体"/>
          <w:lang w:val="en-US" w:eastAsia="zh-CN"/>
        </w:rPr>
        <w:t xml:space="preserve">Scenario 2a-1: </w:t>
      </w:r>
      <w:bookmarkStart w:id="15" w:name="OLE_LINK6"/>
      <w:r w:rsidR="009613E4">
        <w:rPr>
          <w:rFonts w:eastAsia="宋体"/>
          <w:lang w:val="en-US" w:eastAsia="zh-CN"/>
        </w:rPr>
        <w:t xml:space="preserve">AI model inputs are the </w:t>
      </w:r>
      <w:bookmarkEnd w:id="15"/>
      <w:r w:rsidRPr="00AD7830">
        <w:rPr>
          <w:rFonts w:eastAsia="宋体"/>
          <w:lang w:val="en-US" w:eastAsia="zh-CN"/>
        </w:rPr>
        <w:t xml:space="preserve">RSRP with best Rx beam for each Tx beam in set </w:t>
      </w:r>
      <w:proofErr w:type="gramStart"/>
      <w:r w:rsidRPr="00AD7830">
        <w:rPr>
          <w:rFonts w:eastAsia="宋体"/>
          <w:lang w:val="en-US" w:eastAsia="zh-CN"/>
        </w:rPr>
        <w:t>B</w:t>
      </w:r>
      <w:proofErr w:type="gramEnd"/>
    </w:p>
    <w:p w14:paraId="01DD2374" w14:textId="14F7D2CA" w:rsidR="00AD7830" w:rsidRPr="00AD7830" w:rsidRDefault="00AD7830" w:rsidP="00AD7830">
      <w:pPr>
        <w:pStyle w:val="a7"/>
        <w:numPr>
          <w:ilvl w:val="2"/>
          <w:numId w:val="18"/>
        </w:numPr>
        <w:ind w:leftChars="0"/>
        <w:rPr>
          <w:rFonts w:eastAsia="宋体"/>
          <w:lang w:val="en-US" w:eastAsia="zh-CN"/>
        </w:rPr>
      </w:pPr>
      <w:r w:rsidRPr="00AD7830">
        <w:rPr>
          <w:rFonts w:eastAsia="宋体"/>
          <w:lang w:val="en-US" w:eastAsia="zh-CN"/>
        </w:rPr>
        <w:t xml:space="preserve">Scenario 2b-1: </w:t>
      </w:r>
      <w:r w:rsidR="009613E4">
        <w:rPr>
          <w:rFonts w:eastAsia="宋体"/>
          <w:lang w:val="en-US" w:eastAsia="zh-CN"/>
        </w:rPr>
        <w:t xml:space="preserve">AI model inputs are the </w:t>
      </w:r>
      <w:r w:rsidRPr="00AD7830">
        <w:rPr>
          <w:rFonts w:eastAsia="宋体"/>
          <w:lang w:val="en-US" w:eastAsia="zh-CN"/>
        </w:rPr>
        <w:t>RSRP with specific Rx beam</w:t>
      </w:r>
      <w:r w:rsidR="009613E4">
        <w:rPr>
          <w:rFonts w:eastAsia="宋体"/>
          <w:lang w:val="en-US" w:eastAsia="zh-CN"/>
        </w:rPr>
        <w:t xml:space="preserve"> for each Tx beam in set </w:t>
      </w:r>
      <w:proofErr w:type="gramStart"/>
      <w:r w:rsidR="009613E4">
        <w:rPr>
          <w:rFonts w:eastAsia="宋体"/>
          <w:lang w:val="en-US" w:eastAsia="zh-CN"/>
        </w:rPr>
        <w:t>B</w:t>
      </w:r>
      <w:proofErr w:type="gramEnd"/>
    </w:p>
    <w:p w14:paraId="1BA5D8D5" w14:textId="32BBAB73" w:rsidR="00AD7830" w:rsidRPr="00AD7830" w:rsidRDefault="00AD7830" w:rsidP="00AD7830">
      <w:pPr>
        <w:pStyle w:val="a7"/>
        <w:numPr>
          <w:ilvl w:val="1"/>
          <w:numId w:val="8"/>
        </w:numPr>
        <w:ind w:leftChars="0"/>
        <w:rPr>
          <w:rFonts w:eastAsia="宋体"/>
          <w:lang w:val="en-US" w:eastAsia="zh-CN"/>
        </w:rPr>
      </w:pPr>
      <w:r w:rsidRPr="00AD7830">
        <w:rPr>
          <w:rFonts w:eastAsia="宋体"/>
          <w:lang w:val="en-US" w:eastAsia="zh-CN"/>
        </w:rPr>
        <w:lastRenderedPageBreak/>
        <w:t>Scenario 2-2: Use part of CSI-RS beams with repetition off to predict more CSI-RS beams with repetition off</w:t>
      </w:r>
    </w:p>
    <w:p w14:paraId="764A03EB" w14:textId="157758EC" w:rsidR="006B447F" w:rsidRPr="00B176FC" w:rsidRDefault="00CA20D4" w:rsidP="00DB3FDD">
      <w:pPr>
        <w:spacing w:afterLines="100" w:after="240"/>
        <w:jc w:val="both"/>
        <w:rPr>
          <w:rFonts w:eastAsia="宋体"/>
          <w:lang w:eastAsia="zh-CN"/>
        </w:rPr>
      </w:pPr>
      <w:r w:rsidRPr="00B176FC">
        <w:rPr>
          <w:rFonts w:eastAsiaTheme="minorEastAsia"/>
          <w:b/>
          <w:bCs/>
          <w:u w:val="single"/>
          <w:lang w:val="en-US" w:eastAsia="zh-TW"/>
        </w:rPr>
        <w:t xml:space="preserve">Proposal </w:t>
      </w:r>
      <w:r w:rsidR="00E91885" w:rsidRPr="00B176FC">
        <w:rPr>
          <w:rFonts w:eastAsiaTheme="minorEastAsia"/>
          <w:b/>
          <w:bCs/>
          <w:u w:val="single"/>
          <w:lang w:val="en-US" w:eastAsia="zh-TW"/>
        </w:rPr>
        <w:t>4</w:t>
      </w:r>
      <w:r w:rsidRPr="00B176FC">
        <w:rPr>
          <w:rFonts w:eastAsiaTheme="minorEastAsia"/>
          <w:lang w:val="en-US" w:eastAsia="zh-TW"/>
        </w:rPr>
        <w:t xml:space="preserve">: </w:t>
      </w:r>
      <w:r w:rsidR="00AD7830" w:rsidRPr="00B176FC">
        <w:rPr>
          <w:rFonts w:eastAsia="宋体"/>
          <w:lang w:eastAsia="zh-CN"/>
        </w:rPr>
        <w:t xml:space="preserve">Only define the </w:t>
      </w:r>
      <w:r w:rsidR="009E3819" w:rsidRPr="00B176FC">
        <w:rPr>
          <w:rFonts w:eastAsia="宋体"/>
          <w:lang w:eastAsia="zh-CN"/>
        </w:rPr>
        <w:t xml:space="preserve">accuracy </w:t>
      </w:r>
      <w:r w:rsidR="00AD7830" w:rsidRPr="00B176FC">
        <w:rPr>
          <w:rFonts w:eastAsia="宋体"/>
          <w:lang w:eastAsia="zh-CN"/>
        </w:rPr>
        <w:t xml:space="preserve">requirements and test cases for </w:t>
      </w:r>
      <w:r w:rsidR="00BC3651" w:rsidRPr="00B176FC">
        <w:rPr>
          <w:rFonts w:eastAsia="宋体"/>
          <w:lang w:eastAsia="zh-CN"/>
        </w:rPr>
        <w:t>one</w:t>
      </w:r>
      <w:r w:rsidR="00AD7830" w:rsidRPr="00B176FC">
        <w:rPr>
          <w:rFonts w:eastAsia="宋体"/>
          <w:lang w:eastAsia="zh-CN"/>
        </w:rPr>
        <w:t xml:space="preserve"> of the following two scenarios</w:t>
      </w:r>
      <w:r w:rsidR="00BC3651" w:rsidRPr="00B176FC">
        <w:rPr>
          <w:rFonts w:eastAsia="宋体"/>
          <w:lang w:eastAsia="zh-CN"/>
        </w:rPr>
        <w:t>:</w:t>
      </w:r>
    </w:p>
    <w:p w14:paraId="4D2B31E4" w14:textId="5EA76B49" w:rsidR="00BC3651" w:rsidRPr="00B176FC" w:rsidRDefault="00BC3651" w:rsidP="00BC3651">
      <w:pPr>
        <w:pStyle w:val="a7"/>
        <w:numPr>
          <w:ilvl w:val="1"/>
          <w:numId w:val="18"/>
        </w:numPr>
        <w:ind w:leftChars="0"/>
        <w:rPr>
          <w:rFonts w:eastAsia="宋体"/>
          <w:lang w:val="en-US" w:eastAsia="zh-CN"/>
        </w:rPr>
      </w:pPr>
      <w:r w:rsidRPr="00B176FC">
        <w:rPr>
          <w:rFonts w:eastAsia="宋体"/>
          <w:lang w:val="en-US" w:eastAsia="zh-CN"/>
        </w:rPr>
        <w:t xml:space="preserve">Scenario 2a-1: use part of SSB beams to predict all the SSB </w:t>
      </w:r>
      <w:proofErr w:type="gramStart"/>
      <w:r w:rsidRPr="00B176FC">
        <w:rPr>
          <w:rFonts w:eastAsia="宋体"/>
          <w:lang w:val="en-US" w:eastAsia="zh-CN"/>
        </w:rPr>
        <w:t>beams</w:t>
      </w:r>
      <w:proofErr w:type="gramEnd"/>
    </w:p>
    <w:p w14:paraId="0D25CE00" w14:textId="453B36AB" w:rsidR="00BC3651" w:rsidRPr="00B176FC" w:rsidRDefault="009613E4" w:rsidP="00BC3651">
      <w:pPr>
        <w:pStyle w:val="a7"/>
        <w:numPr>
          <w:ilvl w:val="2"/>
          <w:numId w:val="18"/>
        </w:numPr>
        <w:ind w:leftChars="0"/>
        <w:rPr>
          <w:rFonts w:eastAsia="宋体"/>
          <w:lang w:val="en-US" w:eastAsia="zh-CN"/>
        </w:rPr>
      </w:pPr>
      <w:r>
        <w:rPr>
          <w:rFonts w:eastAsia="宋体"/>
          <w:lang w:val="en-US" w:eastAsia="zh-CN"/>
        </w:rPr>
        <w:t xml:space="preserve">AI model inputs are the </w:t>
      </w:r>
      <w:r w:rsidR="00BC3651" w:rsidRPr="00B176FC">
        <w:rPr>
          <w:rFonts w:eastAsia="宋体"/>
          <w:lang w:val="en-US" w:eastAsia="zh-CN"/>
        </w:rPr>
        <w:t xml:space="preserve">RSRP with best Rx beam for each Tx beam in set </w:t>
      </w:r>
      <w:proofErr w:type="gramStart"/>
      <w:r w:rsidR="00BC3651" w:rsidRPr="00B176FC">
        <w:rPr>
          <w:rFonts w:eastAsia="宋体"/>
          <w:lang w:val="en-US" w:eastAsia="zh-CN"/>
        </w:rPr>
        <w:t>B</w:t>
      </w:r>
      <w:proofErr w:type="gramEnd"/>
    </w:p>
    <w:p w14:paraId="2E3483F8" w14:textId="751ADE8A" w:rsidR="00BC3651" w:rsidRPr="00B176FC" w:rsidRDefault="00BC3651" w:rsidP="00BC3651">
      <w:pPr>
        <w:pStyle w:val="a7"/>
        <w:numPr>
          <w:ilvl w:val="1"/>
          <w:numId w:val="18"/>
        </w:numPr>
        <w:ind w:leftChars="0"/>
        <w:rPr>
          <w:rFonts w:eastAsia="宋体"/>
          <w:lang w:val="en-US" w:eastAsia="zh-CN"/>
        </w:rPr>
      </w:pPr>
      <w:r w:rsidRPr="00B176FC">
        <w:rPr>
          <w:rFonts w:eastAsia="宋体"/>
          <w:lang w:val="en-US" w:eastAsia="zh-CN"/>
        </w:rPr>
        <w:t>Scenario 2-2: Use part of CSI-RS beams with repetition off to predict more CSI-RS beams with repetition off</w:t>
      </w:r>
    </w:p>
    <w:bookmarkEnd w:id="14"/>
    <w:p w14:paraId="65174691" w14:textId="2BFC8AD9" w:rsidR="00DB357E" w:rsidRPr="008C067C" w:rsidRDefault="00DB357E">
      <w:pPr>
        <w:numPr>
          <w:ilvl w:val="3"/>
          <w:numId w:val="4"/>
        </w:numPr>
        <w:spacing w:before="280" w:after="280"/>
        <w:ind w:left="0" w:firstLine="0"/>
        <w:outlineLvl w:val="1"/>
        <w:rPr>
          <w:rFonts w:ascii="Arial" w:eastAsia="Arial" w:hAnsi="Arial" w:cs="Arial"/>
          <w:sz w:val="28"/>
          <w:szCs w:val="28"/>
          <w:lang w:eastAsia="zh-CN"/>
        </w:rPr>
      </w:pPr>
      <w:r w:rsidRPr="002829C7">
        <w:rPr>
          <w:rFonts w:ascii="Arial" w:eastAsia="Arial" w:hAnsi="Arial" w:cs="Arial"/>
          <w:sz w:val="28"/>
          <w:szCs w:val="28"/>
          <w:lang w:eastAsia="zh-CN"/>
        </w:rPr>
        <w:t>2.</w:t>
      </w:r>
      <w:r w:rsidR="00DB3FDD">
        <w:rPr>
          <w:rFonts w:ascii="Arial" w:eastAsia="Arial" w:hAnsi="Arial" w:cs="Arial"/>
          <w:sz w:val="28"/>
          <w:szCs w:val="28"/>
          <w:lang w:eastAsia="zh-CN"/>
        </w:rPr>
        <w:t>3</w:t>
      </w:r>
      <w:r w:rsidRPr="002829C7">
        <w:rPr>
          <w:rFonts w:ascii="Arial" w:eastAsia="Arial" w:hAnsi="Arial" w:cs="Arial"/>
          <w:sz w:val="28"/>
          <w:szCs w:val="28"/>
          <w:lang w:eastAsia="zh-CN"/>
        </w:rPr>
        <w:t xml:space="preserve"> Impact of measurement error</w:t>
      </w:r>
      <w:r w:rsidR="003E6746" w:rsidRPr="002829C7">
        <w:rPr>
          <w:rFonts w:ascii="Arial" w:eastAsia="Arial" w:hAnsi="Arial" w:cs="Arial"/>
          <w:sz w:val="28"/>
          <w:szCs w:val="28"/>
          <w:lang w:eastAsia="zh-CN"/>
        </w:rPr>
        <w:t xml:space="preserve"> </w:t>
      </w:r>
    </w:p>
    <w:p w14:paraId="2D8CDE86" w14:textId="0F433F3A" w:rsidR="000403D1" w:rsidRPr="000403D1" w:rsidRDefault="000403D1" w:rsidP="000403D1">
      <w:pPr>
        <w:pStyle w:val="3"/>
        <w:keepLines/>
        <w:overflowPunct w:val="0"/>
        <w:autoSpaceDE w:val="0"/>
        <w:autoSpaceDN w:val="0"/>
        <w:adjustRightInd w:val="0"/>
        <w:spacing w:before="120" w:line="240" w:lineRule="auto"/>
        <w:ind w:left="1134" w:hanging="1134"/>
        <w:textAlignment w:val="baseline"/>
        <w:rPr>
          <w:b w:val="0"/>
          <w:bCs w:val="0"/>
          <w:sz w:val="32"/>
          <w:szCs w:val="32"/>
          <w:lang w:eastAsia="zh-CN"/>
        </w:rPr>
      </w:pPr>
      <w:r>
        <w:rPr>
          <w:b w:val="0"/>
          <w:bCs w:val="0"/>
          <w:sz w:val="32"/>
          <w:szCs w:val="32"/>
          <w:lang w:eastAsia="zh-CN"/>
        </w:rPr>
        <w:t>2.3.1 General analysis</w:t>
      </w:r>
      <w:r w:rsidRPr="000403D1">
        <w:rPr>
          <w:b w:val="0"/>
          <w:bCs w:val="0"/>
          <w:sz w:val="32"/>
          <w:szCs w:val="32"/>
          <w:lang w:eastAsia="zh-CN"/>
        </w:rPr>
        <w:t xml:space="preserve"> </w:t>
      </w:r>
    </w:p>
    <w:p w14:paraId="33740F06" w14:textId="054004A1" w:rsidR="002B5F47" w:rsidRDefault="00AF0BE8" w:rsidP="002B5F47">
      <w:pPr>
        <w:spacing w:after="0"/>
        <w:jc w:val="both"/>
        <w:rPr>
          <w:rFonts w:eastAsia="宋体"/>
          <w:lang w:eastAsia="zh-CN"/>
        </w:rPr>
      </w:pPr>
      <w:r>
        <w:rPr>
          <w:rFonts w:eastAsia="宋体"/>
          <w:lang w:eastAsia="zh-CN"/>
        </w:rPr>
        <w:t xml:space="preserve">Last meeting, the simulation settings were further discussed to evaluate the impact of measurement error in </w:t>
      </w:r>
      <w:r w:rsidR="00F73D36">
        <w:rPr>
          <w:rFonts w:eastAsia="宋体"/>
          <w:lang w:eastAsia="zh-CN"/>
        </w:rPr>
        <w:t>R4-2505152</w:t>
      </w:r>
      <w:r>
        <w:rPr>
          <w:rFonts w:eastAsia="宋体"/>
          <w:lang w:eastAsia="zh-CN"/>
        </w:rPr>
        <w:t xml:space="preserve">. </w:t>
      </w:r>
      <w:r w:rsidR="002B5F47">
        <w:rPr>
          <w:rFonts w:eastAsia="宋体"/>
          <w:lang w:eastAsia="zh-CN"/>
        </w:rPr>
        <w:t xml:space="preserve">In our simulations, </w:t>
      </w:r>
      <w:r w:rsidR="00214603">
        <w:rPr>
          <w:rFonts w:eastAsia="宋体"/>
          <w:lang w:eastAsia="zh-CN"/>
        </w:rPr>
        <w:t xml:space="preserve">Option 2 </w:t>
      </w:r>
      <w:r w:rsidR="002B5F47">
        <w:rPr>
          <w:rFonts w:eastAsia="宋体"/>
          <w:lang w:eastAsia="zh-CN"/>
        </w:rPr>
        <w:t xml:space="preserve">in </w:t>
      </w:r>
      <w:r w:rsidR="00F73D36">
        <w:rPr>
          <w:rFonts w:eastAsia="宋体"/>
          <w:lang w:eastAsia="zh-CN"/>
        </w:rPr>
        <w:t xml:space="preserve">R4-2505152 </w:t>
      </w:r>
      <w:r w:rsidR="00214603">
        <w:rPr>
          <w:rFonts w:eastAsia="宋体"/>
          <w:lang w:eastAsia="zh-CN"/>
        </w:rPr>
        <w:t>is adopted to get the distribution of</w:t>
      </w:r>
      <w:r w:rsidR="002B5F47">
        <w:rPr>
          <w:rFonts w:eastAsia="宋体"/>
          <w:lang w:eastAsia="zh-CN"/>
        </w:rPr>
        <w:t xml:space="preserve"> BB</w:t>
      </w:r>
      <w:r w:rsidR="00214603">
        <w:rPr>
          <w:rFonts w:eastAsia="宋体"/>
          <w:lang w:eastAsia="zh-CN"/>
        </w:rPr>
        <w:t xml:space="preserve"> error under different SNRs, i.e., TDL-C channel and single Tx beam.</w:t>
      </w:r>
      <w:r w:rsidR="002B5F47">
        <w:rPr>
          <w:rFonts w:eastAsia="宋体"/>
          <w:lang w:eastAsia="zh-CN"/>
        </w:rPr>
        <w:t xml:space="preserve"> </w:t>
      </w:r>
      <w:r w:rsidR="00FC0C0C">
        <w:rPr>
          <w:rFonts w:eastAsia="宋体"/>
          <w:lang w:eastAsia="zh-CN"/>
        </w:rPr>
        <w:t xml:space="preserve">For a single SNR, </w:t>
      </w:r>
      <w:r w:rsidR="00FC0C0C" w:rsidRPr="00FC0C0C">
        <w:rPr>
          <w:rFonts w:eastAsia="宋体"/>
          <w:lang w:eastAsia="zh-CN"/>
        </w:rPr>
        <w:t xml:space="preserve">Tx power is set as </w:t>
      </w:r>
      <w:r w:rsidR="00FC0C0C">
        <w:rPr>
          <w:rFonts w:eastAsia="宋体"/>
          <w:lang w:eastAsia="zh-CN"/>
        </w:rPr>
        <w:t xml:space="preserve">the normalized power 1 and </w:t>
      </w:r>
      <w:r w:rsidR="002B5F47" w:rsidRPr="00FC0C0C">
        <w:rPr>
          <w:rFonts w:eastAsia="宋体"/>
          <w:lang w:eastAsia="zh-CN"/>
        </w:rPr>
        <w:t xml:space="preserve">noise is generated following Gaussian distribution. After simulations, the </w:t>
      </w:r>
      <w:r w:rsidR="00FC0C0C">
        <w:rPr>
          <w:rFonts w:eastAsia="宋体"/>
          <w:lang w:eastAsia="zh-CN"/>
        </w:rPr>
        <w:t>average and variance</w:t>
      </w:r>
      <w:r w:rsidR="002B5F47" w:rsidRPr="00FC0C0C">
        <w:rPr>
          <w:rFonts w:eastAsia="宋体"/>
          <w:lang w:eastAsia="zh-CN"/>
        </w:rPr>
        <w:t xml:space="preserve"> of BB error under a fixed SNR can be obtained.</w:t>
      </w:r>
      <w:r w:rsidR="002B5F47">
        <w:rPr>
          <w:rFonts w:eastAsia="宋体"/>
          <w:lang w:eastAsia="zh-CN"/>
        </w:rPr>
        <w:t xml:space="preserve"> </w:t>
      </w:r>
      <w:r w:rsidR="00FC0C0C">
        <w:rPr>
          <w:rFonts w:eastAsia="宋体"/>
          <w:lang w:eastAsia="zh-CN"/>
        </w:rPr>
        <w:t>Following above procedures, w</w:t>
      </w:r>
      <w:r w:rsidR="007A06B2">
        <w:rPr>
          <w:rFonts w:eastAsia="宋体"/>
          <w:lang w:eastAsia="zh-CN"/>
        </w:rPr>
        <w:t xml:space="preserve">e get the </w:t>
      </w:r>
      <w:r>
        <w:rPr>
          <w:rFonts w:eastAsia="宋体"/>
          <w:lang w:eastAsia="zh-CN"/>
        </w:rPr>
        <w:t xml:space="preserve">mean and </w:t>
      </w:r>
      <w:r w:rsidR="007A06B2">
        <w:rPr>
          <w:rFonts w:eastAsia="宋体"/>
          <w:lang w:eastAsia="zh-CN"/>
        </w:rPr>
        <w:t xml:space="preserve">variance of BB measurement error under </w:t>
      </w:r>
      <w:r w:rsidR="004A460B">
        <w:rPr>
          <w:rFonts w:eastAsia="宋体"/>
          <w:lang w:eastAsia="zh-CN"/>
        </w:rPr>
        <w:t>SNR= [-</w:t>
      </w:r>
      <w:r>
        <w:rPr>
          <w:rFonts w:eastAsia="宋体"/>
          <w:lang w:eastAsia="zh-CN"/>
        </w:rPr>
        <w:t>24</w:t>
      </w:r>
      <w:r w:rsidR="004A460B">
        <w:rPr>
          <w:rFonts w:eastAsia="宋体"/>
          <w:lang w:eastAsia="zh-CN"/>
        </w:rPr>
        <w:t xml:space="preserve">, </w:t>
      </w:r>
      <w:r>
        <w:rPr>
          <w:rFonts w:eastAsia="宋体"/>
          <w:lang w:eastAsia="zh-CN"/>
        </w:rPr>
        <w:t>1</w:t>
      </w:r>
      <w:r w:rsidR="004A460B">
        <w:rPr>
          <w:rFonts w:eastAsia="宋体"/>
          <w:lang w:eastAsia="zh-CN"/>
        </w:rPr>
        <w:t xml:space="preserve">0] dB with step </w:t>
      </w:r>
      <w:r>
        <w:rPr>
          <w:rFonts w:eastAsia="宋体"/>
          <w:lang w:eastAsia="zh-CN"/>
        </w:rPr>
        <w:t>3</w:t>
      </w:r>
      <w:r w:rsidR="004A460B">
        <w:rPr>
          <w:rFonts w:eastAsia="宋体"/>
          <w:lang w:eastAsia="zh-CN"/>
        </w:rPr>
        <w:t>dB</w:t>
      </w:r>
      <w:r w:rsidR="00FC0C0C">
        <w:rPr>
          <w:rFonts w:eastAsia="宋体"/>
          <w:lang w:eastAsia="zh-CN"/>
        </w:rPr>
        <w:t xml:space="preserve"> at first</w:t>
      </w:r>
      <w:r>
        <w:rPr>
          <w:rFonts w:eastAsia="宋体"/>
          <w:lang w:eastAsia="zh-CN"/>
        </w:rPr>
        <w:t xml:space="preserve"> (as in Fig. </w:t>
      </w:r>
      <w:r w:rsidR="004C7F15">
        <w:rPr>
          <w:rFonts w:eastAsia="宋体"/>
          <w:lang w:eastAsia="zh-CN"/>
        </w:rPr>
        <w:t>2</w:t>
      </w:r>
      <w:r>
        <w:rPr>
          <w:rFonts w:eastAsia="宋体"/>
          <w:lang w:eastAsia="zh-CN"/>
        </w:rPr>
        <w:t>)</w:t>
      </w:r>
      <w:r w:rsidR="00A14246">
        <w:rPr>
          <w:rFonts w:eastAsia="宋体"/>
          <w:lang w:eastAsia="zh-CN"/>
        </w:rPr>
        <w:t>.</w:t>
      </w:r>
      <w:r w:rsidR="005E27B2">
        <w:rPr>
          <w:rFonts w:eastAsia="宋体"/>
          <w:lang w:eastAsia="zh-CN"/>
        </w:rPr>
        <w:t xml:space="preserve"> </w:t>
      </w:r>
    </w:p>
    <w:p w14:paraId="68411606" w14:textId="77777777" w:rsidR="00AF0BE8" w:rsidRDefault="00AF0BE8" w:rsidP="002B5F47">
      <w:pPr>
        <w:spacing w:after="0"/>
        <w:jc w:val="both"/>
        <w:rPr>
          <w:rFonts w:eastAsia="宋体"/>
          <w:lang w:eastAsia="zh-CN"/>
        </w:rPr>
      </w:pPr>
    </w:p>
    <w:p w14:paraId="51D25334" w14:textId="119AD712" w:rsidR="00AF0BE8" w:rsidRPr="00AF0BE8" w:rsidRDefault="00E8799C" w:rsidP="00E8799C">
      <w:pPr>
        <w:spacing w:after="0"/>
        <w:ind w:firstLineChars="400" w:firstLine="800"/>
        <w:jc w:val="both"/>
        <w:rPr>
          <w:rFonts w:eastAsia="宋体"/>
          <w:lang w:eastAsia="zh-CN"/>
        </w:rPr>
      </w:pPr>
      <w:r w:rsidRPr="00E8799C">
        <w:rPr>
          <w:rFonts w:eastAsia="宋体"/>
          <w:noProof/>
          <w:lang w:eastAsia="zh-CN"/>
        </w:rPr>
        <w:drawing>
          <wp:inline distT="0" distB="0" distL="0" distR="0" wp14:anchorId="3E7BF020" wp14:editId="63B4986F">
            <wp:extent cx="2594759" cy="1928096"/>
            <wp:effectExtent l="0" t="0" r="0" b="0"/>
            <wp:docPr id="9" name="图片 9">
              <a:extLst xmlns:a="http://schemas.openxmlformats.org/drawingml/2006/main">
                <a:ext uri="{FF2B5EF4-FFF2-40B4-BE49-F238E27FC236}">
                  <a16:creationId xmlns:a16="http://schemas.microsoft.com/office/drawing/2014/main" id="{B098A118-A776-1D19-FD34-34717E4B2A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B098A118-A776-1D19-FD34-34717E4B2AD1}"/>
                        </a:ext>
                      </a:extLst>
                    </pic:cNvPr>
                    <pic:cNvPicPr>
                      <a:picLocks noChangeAspect="1"/>
                    </pic:cNvPicPr>
                  </pic:nvPicPr>
                  <pic:blipFill>
                    <a:blip r:embed="rId11"/>
                    <a:stretch>
                      <a:fillRect/>
                    </a:stretch>
                  </pic:blipFill>
                  <pic:spPr>
                    <a:xfrm>
                      <a:off x="0" y="0"/>
                      <a:ext cx="2605226" cy="1935874"/>
                    </a:xfrm>
                    <a:prstGeom prst="rect">
                      <a:avLst/>
                    </a:prstGeom>
                  </pic:spPr>
                </pic:pic>
              </a:graphicData>
            </a:graphic>
          </wp:inline>
        </w:drawing>
      </w:r>
      <w:r>
        <w:rPr>
          <w:rFonts w:eastAsia="宋体" w:hint="eastAsia"/>
          <w:lang w:eastAsia="zh-CN"/>
        </w:rPr>
        <w:t xml:space="preserve"> </w:t>
      </w:r>
      <w:r w:rsidRPr="00E8799C">
        <w:rPr>
          <w:rFonts w:eastAsia="宋体"/>
          <w:noProof/>
          <w:lang w:eastAsia="zh-CN"/>
        </w:rPr>
        <w:drawing>
          <wp:inline distT="0" distB="0" distL="0" distR="0" wp14:anchorId="7C399923" wp14:editId="2CE573CB">
            <wp:extent cx="2523506" cy="1889427"/>
            <wp:effectExtent l="0" t="0" r="0" b="0"/>
            <wp:docPr id="10" name="图片 10">
              <a:extLst xmlns:a="http://schemas.openxmlformats.org/drawingml/2006/main">
                <a:ext uri="{FF2B5EF4-FFF2-40B4-BE49-F238E27FC236}">
                  <a16:creationId xmlns:a16="http://schemas.microsoft.com/office/drawing/2014/main" id="{0DE5300C-8128-6785-1B31-77168ACE3E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0DE5300C-8128-6785-1B31-77168ACE3EFA}"/>
                        </a:ext>
                      </a:extLst>
                    </pic:cNvPr>
                    <pic:cNvPicPr>
                      <a:picLocks noChangeAspect="1"/>
                    </pic:cNvPicPr>
                  </pic:nvPicPr>
                  <pic:blipFill>
                    <a:blip r:embed="rId12"/>
                    <a:stretch>
                      <a:fillRect/>
                    </a:stretch>
                  </pic:blipFill>
                  <pic:spPr>
                    <a:xfrm>
                      <a:off x="0" y="0"/>
                      <a:ext cx="2543161" cy="1904143"/>
                    </a:xfrm>
                    <a:prstGeom prst="rect">
                      <a:avLst/>
                    </a:prstGeom>
                  </pic:spPr>
                </pic:pic>
              </a:graphicData>
            </a:graphic>
          </wp:inline>
        </w:drawing>
      </w:r>
    </w:p>
    <w:p w14:paraId="2AD6AE88" w14:textId="6CC95A4E" w:rsidR="00A440D1" w:rsidRDefault="00E8799C" w:rsidP="00E8799C">
      <w:pPr>
        <w:spacing w:after="0"/>
        <w:jc w:val="center"/>
        <w:rPr>
          <w:rFonts w:eastAsia="宋体"/>
          <w:lang w:eastAsia="zh-CN"/>
        </w:rPr>
      </w:pPr>
      <w:r>
        <w:rPr>
          <w:rFonts w:eastAsia="宋体"/>
          <w:lang w:eastAsia="zh-CN"/>
        </w:rPr>
        <w:t>Fig.</w:t>
      </w:r>
      <w:r w:rsidR="004C7F15">
        <w:rPr>
          <w:rFonts w:eastAsia="宋体"/>
          <w:lang w:eastAsia="zh-CN"/>
        </w:rPr>
        <w:t>2</w:t>
      </w:r>
    </w:p>
    <w:p w14:paraId="1B71FB99" w14:textId="77777777" w:rsidR="00E8799C" w:rsidRPr="00AF0BE8" w:rsidRDefault="00E8799C" w:rsidP="002B5F47">
      <w:pPr>
        <w:spacing w:after="0"/>
        <w:jc w:val="both"/>
        <w:rPr>
          <w:rFonts w:eastAsia="宋体"/>
          <w:lang w:eastAsia="zh-CN"/>
        </w:rPr>
      </w:pPr>
    </w:p>
    <w:p w14:paraId="01E44BDA" w14:textId="15E20352" w:rsidR="00FD569F" w:rsidRDefault="00A440D1" w:rsidP="002B5F47">
      <w:pPr>
        <w:spacing w:after="0"/>
        <w:jc w:val="both"/>
        <w:rPr>
          <w:rFonts w:eastAsia="宋体"/>
          <w:lang w:eastAsia="zh-CN"/>
        </w:rPr>
      </w:pPr>
      <w:r>
        <w:rPr>
          <w:rFonts w:eastAsia="宋体" w:hint="eastAsia"/>
          <w:lang w:eastAsia="zh-CN"/>
        </w:rPr>
        <w:t>D</w:t>
      </w:r>
      <w:r>
        <w:rPr>
          <w:rFonts w:eastAsia="宋体"/>
          <w:lang w:eastAsia="zh-CN"/>
        </w:rPr>
        <w:t xml:space="preserve">uring inference, the way to add measurement error </w:t>
      </w:r>
      <w:r w:rsidR="009613E4">
        <w:rPr>
          <w:rFonts w:eastAsia="宋体"/>
          <w:lang w:eastAsia="zh-CN"/>
        </w:rPr>
        <w:t xml:space="preserve">to the inputs of model inference </w:t>
      </w:r>
      <w:r>
        <w:rPr>
          <w:rFonts w:eastAsia="宋体"/>
          <w:lang w:eastAsia="zh-CN"/>
        </w:rPr>
        <w:t xml:space="preserve">is shown in </w:t>
      </w:r>
      <w:r w:rsidRPr="00DA1165">
        <w:rPr>
          <w:rFonts w:eastAsia="宋体"/>
          <w:lang w:eastAsia="zh-CN"/>
        </w:rPr>
        <w:t xml:space="preserve">Fig. </w:t>
      </w:r>
      <w:r w:rsidR="004C7F15">
        <w:rPr>
          <w:rFonts w:eastAsia="宋体"/>
          <w:lang w:eastAsia="zh-CN"/>
        </w:rPr>
        <w:t>3</w:t>
      </w:r>
      <w:r w:rsidR="00FD569F">
        <w:rPr>
          <w:rFonts w:eastAsia="宋体"/>
          <w:lang w:eastAsia="zh-CN"/>
        </w:rPr>
        <w:t>:</w:t>
      </w:r>
    </w:p>
    <w:p w14:paraId="4F7726A0" w14:textId="77777777" w:rsidR="00FD569F" w:rsidRDefault="00A440D1">
      <w:pPr>
        <w:pStyle w:val="a7"/>
        <w:numPr>
          <w:ilvl w:val="0"/>
          <w:numId w:val="7"/>
        </w:numPr>
        <w:spacing w:after="0"/>
        <w:ind w:leftChars="0"/>
        <w:jc w:val="both"/>
        <w:rPr>
          <w:rFonts w:eastAsia="宋体"/>
          <w:lang w:eastAsia="zh-CN"/>
        </w:rPr>
      </w:pPr>
      <w:r w:rsidRPr="00FD569F">
        <w:rPr>
          <w:rFonts w:eastAsia="宋体"/>
          <w:lang w:eastAsia="zh-CN"/>
        </w:rPr>
        <w:t>In SLS simulation, SINR of each Tx</w:t>
      </w:r>
      <w:r w:rsidR="007A06B2" w:rsidRPr="00FD569F">
        <w:rPr>
          <w:rFonts w:eastAsia="宋体"/>
          <w:lang w:eastAsia="zh-CN"/>
        </w:rPr>
        <w:t>-Rx</w:t>
      </w:r>
      <w:r w:rsidRPr="00FD569F">
        <w:rPr>
          <w:rFonts w:eastAsia="宋体"/>
          <w:lang w:eastAsia="zh-CN"/>
        </w:rPr>
        <w:t xml:space="preserve"> beam </w:t>
      </w:r>
      <w:r w:rsidR="007A06B2" w:rsidRPr="00FD569F">
        <w:rPr>
          <w:rFonts w:eastAsia="宋体"/>
          <w:lang w:eastAsia="zh-CN"/>
        </w:rPr>
        <w:t xml:space="preserve">pair </w:t>
      </w:r>
      <w:r w:rsidRPr="00FD569F">
        <w:rPr>
          <w:rFonts w:eastAsia="宋体"/>
          <w:lang w:eastAsia="zh-CN"/>
        </w:rPr>
        <w:t xml:space="preserve">is calculated dependently. </w:t>
      </w:r>
    </w:p>
    <w:p w14:paraId="26C11869" w14:textId="77777777" w:rsidR="00FD569F" w:rsidRDefault="00A440D1">
      <w:pPr>
        <w:pStyle w:val="a7"/>
        <w:numPr>
          <w:ilvl w:val="1"/>
          <w:numId w:val="7"/>
        </w:numPr>
        <w:spacing w:after="0"/>
        <w:ind w:leftChars="0"/>
        <w:jc w:val="both"/>
        <w:rPr>
          <w:rFonts w:eastAsia="宋体"/>
          <w:lang w:eastAsia="zh-CN"/>
        </w:rPr>
      </w:pPr>
      <w:r w:rsidRPr="00FD569F">
        <w:rPr>
          <w:rFonts w:eastAsia="宋体"/>
          <w:lang w:eastAsia="zh-CN"/>
        </w:rPr>
        <w:t xml:space="preserve">In the calculation of SINR, noise is </w:t>
      </w:r>
      <w:r w:rsidR="00DA1165" w:rsidRPr="00FD569F">
        <w:rPr>
          <w:rFonts w:eastAsia="宋体"/>
          <w:lang w:eastAsia="zh-CN"/>
        </w:rPr>
        <w:t xml:space="preserve">generated as Gaussian distribution and </w:t>
      </w:r>
      <w:r w:rsidR="00DA1165" w:rsidRPr="00FD569F">
        <w:rPr>
          <w:rFonts w:cs="Arial"/>
          <w:szCs w:val="18"/>
        </w:rPr>
        <w:t xml:space="preserve">UE receiver </w:t>
      </w:r>
      <w:r w:rsidR="00B53C16" w:rsidRPr="00FD569F">
        <w:rPr>
          <w:rFonts w:cs="Arial"/>
          <w:szCs w:val="18"/>
        </w:rPr>
        <w:t>n</w:t>
      </w:r>
      <w:r w:rsidR="00DA1165" w:rsidRPr="00FD569F">
        <w:rPr>
          <w:rFonts w:cs="Arial"/>
          <w:szCs w:val="18"/>
        </w:rPr>
        <w:t xml:space="preserve">oise </w:t>
      </w:r>
      <w:r w:rsidR="00B53C16" w:rsidRPr="00FD569F">
        <w:rPr>
          <w:rFonts w:cs="Arial"/>
          <w:szCs w:val="18"/>
        </w:rPr>
        <w:t>f</w:t>
      </w:r>
      <w:r w:rsidR="00DA1165" w:rsidRPr="00FD569F">
        <w:rPr>
          <w:rFonts w:cs="Arial"/>
          <w:szCs w:val="18"/>
        </w:rPr>
        <w:t>igure</w:t>
      </w:r>
      <w:r w:rsidR="00DA1165" w:rsidRPr="00FD569F">
        <w:rPr>
          <w:rFonts w:eastAsia="宋体"/>
          <w:lang w:eastAsia="zh-CN"/>
        </w:rPr>
        <w:t xml:space="preserve"> is set to 10dB which is as </w:t>
      </w:r>
      <w:r w:rsidR="00B53C16" w:rsidRPr="00FD569F">
        <w:rPr>
          <w:rFonts w:eastAsia="宋体"/>
          <w:lang w:eastAsia="zh-CN"/>
        </w:rPr>
        <w:t xml:space="preserve">guided </w:t>
      </w:r>
      <w:r w:rsidR="00DA1165" w:rsidRPr="00FD569F">
        <w:rPr>
          <w:rFonts w:eastAsia="宋体"/>
          <w:lang w:eastAsia="zh-CN"/>
        </w:rPr>
        <w:t>in TR38.843 Table 6.3.1-1</w:t>
      </w:r>
      <w:r w:rsidRPr="00FD569F">
        <w:rPr>
          <w:rFonts w:eastAsia="宋体"/>
          <w:lang w:eastAsia="zh-CN"/>
        </w:rPr>
        <w:t xml:space="preserve">. </w:t>
      </w:r>
      <w:r w:rsidR="00860919" w:rsidRPr="00FD569F">
        <w:rPr>
          <w:rFonts w:eastAsia="宋体"/>
          <w:lang w:eastAsia="zh-CN"/>
        </w:rPr>
        <w:t>Useful signal and i</w:t>
      </w:r>
      <w:r w:rsidRPr="00FD569F">
        <w:rPr>
          <w:rFonts w:eastAsia="宋体"/>
          <w:lang w:eastAsia="zh-CN"/>
        </w:rPr>
        <w:t>nterference</w:t>
      </w:r>
      <w:r w:rsidR="00DA1165" w:rsidRPr="00FD569F">
        <w:rPr>
          <w:rFonts w:eastAsia="宋体"/>
          <w:lang w:eastAsia="zh-CN"/>
        </w:rPr>
        <w:t>s</w:t>
      </w:r>
      <w:r w:rsidRPr="00FD569F">
        <w:rPr>
          <w:rFonts w:eastAsia="宋体"/>
          <w:lang w:eastAsia="zh-CN"/>
        </w:rPr>
        <w:t xml:space="preserve"> </w:t>
      </w:r>
      <w:r w:rsidR="00DA1165" w:rsidRPr="00FD569F">
        <w:rPr>
          <w:rFonts w:eastAsia="宋体"/>
          <w:lang w:eastAsia="zh-CN"/>
        </w:rPr>
        <w:t>from other cells are</w:t>
      </w:r>
      <w:r w:rsidR="00860919" w:rsidRPr="00FD569F">
        <w:rPr>
          <w:rFonts w:eastAsia="宋体"/>
          <w:lang w:eastAsia="zh-CN"/>
        </w:rPr>
        <w:t xml:space="preserve"> calculated considering Tx power, path-loss, channel gain and beamforming gains</w:t>
      </w:r>
      <w:r w:rsidR="00DA1165" w:rsidRPr="00FD569F">
        <w:rPr>
          <w:rFonts w:eastAsia="宋体"/>
          <w:lang w:eastAsia="zh-CN"/>
        </w:rPr>
        <w:t>.</w:t>
      </w:r>
      <w:r w:rsidRPr="00FD569F">
        <w:rPr>
          <w:rFonts w:eastAsia="宋体"/>
          <w:lang w:eastAsia="zh-CN"/>
        </w:rPr>
        <w:t xml:space="preserve"> </w:t>
      </w:r>
    </w:p>
    <w:p w14:paraId="138E562F" w14:textId="77777777" w:rsidR="00FD569F" w:rsidRDefault="007A06B2">
      <w:pPr>
        <w:pStyle w:val="a7"/>
        <w:numPr>
          <w:ilvl w:val="0"/>
          <w:numId w:val="7"/>
        </w:numPr>
        <w:spacing w:after="0"/>
        <w:ind w:leftChars="0"/>
        <w:jc w:val="both"/>
        <w:rPr>
          <w:rFonts w:eastAsia="宋体"/>
          <w:lang w:eastAsia="zh-CN"/>
        </w:rPr>
      </w:pPr>
      <w:r w:rsidRPr="00FD569F">
        <w:rPr>
          <w:rFonts w:eastAsia="宋体"/>
          <w:lang w:eastAsia="zh-CN"/>
        </w:rPr>
        <w:t>After calculating SINR of each beam pair, we look up the table to</w:t>
      </w:r>
      <w:r w:rsidR="004A460B" w:rsidRPr="00FD569F">
        <w:rPr>
          <w:rFonts w:eastAsia="宋体"/>
          <w:lang w:eastAsia="zh-CN"/>
        </w:rPr>
        <w:t xml:space="preserve"> get the corresponding variance</w:t>
      </w:r>
      <w:r w:rsidRPr="00FD569F">
        <w:rPr>
          <w:rFonts w:eastAsia="宋体"/>
          <w:lang w:eastAsia="zh-CN"/>
        </w:rPr>
        <w:t>.</w:t>
      </w:r>
      <w:r w:rsidR="004A460B" w:rsidRPr="00FD569F">
        <w:rPr>
          <w:rFonts w:eastAsia="宋体"/>
          <w:lang w:eastAsia="zh-CN"/>
        </w:rPr>
        <w:t xml:space="preserve"> </w:t>
      </w:r>
    </w:p>
    <w:p w14:paraId="7ACCD2DD" w14:textId="51156747" w:rsidR="00FD569F" w:rsidRDefault="00DA1165">
      <w:pPr>
        <w:pStyle w:val="a7"/>
        <w:numPr>
          <w:ilvl w:val="1"/>
          <w:numId w:val="7"/>
        </w:numPr>
        <w:spacing w:after="0"/>
        <w:ind w:leftChars="0"/>
        <w:jc w:val="both"/>
        <w:rPr>
          <w:rFonts w:eastAsia="宋体"/>
          <w:lang w:eastAsia="zh-CN"/>
        </w:rPr>
      </w:pPr>
      <w:r w:rsidRPr="00FD569F">
        <w:rPr>
          <w:rFonts w:eastAsia="宋体"/>
          <w:lang w:eastAsia="zh-CN"/>
        </w:rPr>
        <w:t>If the SINR is not an integer or out of the range [-</w:t>
      </w:r>
      <w:r w:rsidR="00A81E21">
        <w:rPr>
          <w:rFonts w:eastAsia="宋体"/>
          <w:lang w:eastAsia="zh-CN"/>
        </w:rPr>
        <w:t>24</w:t>
      </w:r>
      <w:r w:rsidR="00B65595">
        <w:rPr>
          <w:rFonts w:eastAsia="宋体"/>
          <w:lang w:eastAsia="zh-CN"/>
        </w:rPr>
        <w:t>:</w:t>
      </w:r>
      <w:r w:rsidR="00A81E21">
        <w:rPr>
          <w:rFonts w:eastAsia="宋体"/>
          <w:lang w:eastAsia="zh-CN"/>
        </w:rPr>
        <w:t>3:9</w:t>
      </w:r>
      <w:r w:rsidRPr="00FD569F">
        <w:rPr>
          <w:rFonts w:eastAsia="宋体"/>
          <w:lang w:eastAsia="zh-CN"/>
        </w:rPr>
        <w:t xml:space="preserve">] dB, </w:t>
      </w:r>
      <w:r w:rsidR="00B53C16" w:rsidRPr="00FD569F">
        <w:rPr>
          <w:rFonts w:eastAsia="宋体"/>
          <w:lang w:eastAsia="zh-CN"/>
        </w:rPr>
        <w:t xml:space="preserve">we use </w:t>
      </w:r>
      <w:r w:rsidRPr="00FD569F">
        <w:rPr>
          <w:rFonts w:eastAsia="宋体"/>
          <w:lang w:eastAsia="zh-CN"/>
        </w:rPr>
        <w:t xml:space="preserve">interpolation method to obtain the </w:t>
      </w:r>
      <w:r w:rsidR="00A81E21">
        <w:rPr>
          <w:rFonts w:eastAsia="宋体"/>
          <w:lang w:eastAsia="zh-CN"/>
        </w:rPr>
        <w:t xml:space="preserve">mean and </w:t>
      </w:r>
      <w:r w:rsidRPr="00FD569F">
        <w:rPr>
          <w:rFonts w:eastAsia="宋体"/>
          <w:lang w:eastAsia="zh-CN"/>
        </w:rPr>
        <w:t xml:space="preserve">variance. </w:t>
      </w:r>
    </w:p>
    <w:p w14:paraId="232C755D" w14:textId="3D64751D" w:rsidR="00FD569F" w:rsidRDefault="004A460B">
      <w:pPr>
        <w:pStyle w:val="a7"/>
        <w:numPr>
          <w:ilvl w:val="0"/>
          <w:numId w:val="7"/>
        </w:numPr>
        <w:spacing w:after="0"/>
        <w:ind w:leftChars="0"/>
        <w:jc w:val="both"/>
        <w:rPr>
          <w:rFonts w:eastAsia="宋体"/>
          <w:lang w:eastAsia="zh-CN"/>
        </w:rPr>
      </w:pPr>
      <w:r w:rsidRPr="00FD569F">
        <w:rPr>
          <w:rFonts w:eastAsia="宋体"/>
          <w:lang w:eastAsia="zh-CN"/>
        </w:rPr>
        <w:t>A random BB error is generated following Gaussian distribution with the</w:t>
      </w:r>
      <w:r w:rsidR="00A81E21">
        <w:rPr>
          <w:rFonts w:eastAsia="宋体"/>
          <w:lang w:eastAsia="zh-CN"/>
        </w:rPr>
        <w:t xml:space="preserve"> mean and</w:t>
      </w:r>
      <w:r w:rsidRPr="00FD569F">
        <w:rPr>
          <w:rFonts w:eastAsia="宋体"/>
          <w:lang w:eastAsia="zh-CN"/>
        </w:rPr>
        <w:t xml:space="preserve"> variance corresponding to the SINR value. </w:t>
      </w:r>
    </w:p>
    <w:p w14:paraId="37241D1E" w14:textId="77777777" w:rsidR="00860919" w:rsidRDefault="00860919" w:rsidP="002B5F47">
      <w:pPr>
        <w:spacing w:after="0"/>
        <w:jc w:val="both"/>
        <w:rPr>
          <w:rFonts w:eastAsia="宋体"/>
          <w:lang w:eastAsia="zh-CN"/>
        </w:rPr>
      </w:pPr>
    </w:p>
    <w:p w14:paraId="7FE3C8A0" w14:textId="2D3D5520" w:rsidR="00DA650F" w:rsidRPr="00DA650F" w:rsidRDefault="00DA650F" w:rsidP="00DA650F">
      <w:pPr>
        <w:spacing w:after="0"/>
        <w:jc w:val="center"/>
        <w:rPr>
          <w:rFonts w:eastAsia="Times New Roman"/>
          <w:sz w:val="24"/>
          <w:szCs w:val="24"/>
          <w:lang w:val="en-US" w:eastAsia="zh-CN"/>
        </w:rPr>
      </w:pPr>
      <w:r w:rsidRPr="00DA650F">
        <w:rPr>
          <w:rFonts w:eastAsia="宋体"/>
          <w:noProof/>
          <w:lang w:eastAsia="zh-CN"/>
        </w:rPr>
        <w:lastRenderedPageBreak/>
        <w:drawing>
          <wp:inline distT="0" distB="0" distL="0" distR="0" wp14:anchorId="3A057EF1" wp14:editId="44BD4CEF">
            <wp:extent cx="4699000" cy="270637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99000" cy="2706370"/>
                    </a:xfrm>
                    <a:prstGeom prst="rect">
                      <a:avLst/>
                    </a:prstGeom>
                    <a:noFill/>
                    <a:ln>
                      <a:noFill/>
                    </a:ln>
                  </pic:spPr>
                </pic:pic>
              </a:graphicData>
            </a:graphic>
          </wp:inline>
        </w:drawing>
      </w:r>
    </w:p>
    <w:p w14:paraId="6DC0238A" w14:textId="2F5C25CE" w:rsidR="00A440D1" w:rsidRDefault="00A440D1" w:rsidP="00A440D1">
      <w:pPr>
        <w:spacing w:after="0"/>
        <w:jc w:val="center"/>
        <w:rPr>
          <w:rFonts w:eastAsia="宋体"/>
          <w:lang w:eastAsia="zh-CN"/>
        </w:rPr>
      </w:pPr>
    </w:p>
    <w:p w14:paraId="48DBA9B6" w14:textId="37DB8F8A" w:rsidR="00FC0C0C" w:rsidRDefault="00FC0C0C" w:rsidP="00A440D1">
      <w:pPr>
        <w:spacing w:after="0"/>
        <w:jc w:val="center"/>
        <w:rPr>
          <w:rFonts w:eastAsia="宋体"/>
          <w:lang w:eastAsia="zh-CN"/>
        </w:rPr>
      </w:pPr>
      <w:r w:rsidRPr="00DA650F">
        <w:rPr>
          <w:rFonts w:eastAsia="宋体" w:hint="eastAsia"/>
          <w:lang w:eastAsia="zh-CN"/>
        </w:rPr>
        <w:t>F</w:t>
      </w:r>
      <w:r w:rsidRPr="00DA650F">
        <w:rPr>
          <w:rFonts w:eastAsia="宋体"/>
          <w:lang w:eastAsia="zh-CN"/>
        </w:rPr>
        <w:t xml:space="preserve">ig. </w:t>
      </w:r>
      <w:r w:rsidR="004C7F15">
        <w:rPr>
          <w:rFonts w:eastAsia="宋体"/>
          <w:lang w:eastAsia="zh-CN"/>
        </w:rPr>
        <w:t>3</w:t>
      </w:r>
      <w:r w:rsidRPr="00DA650F">
        <w:rPr>
          <w:rFonts w:eastAsia="宋体"/>
          <w:lang w:eastAsia="zh-CN"/>
        </w:rPr>
        <w:t xml:space="preserve"> Method of adding measurement </w:t>
      </w:r>
      <w:proofErr w:type="gramStart"/>
      <w:r w:rsidRPr="00DA650F">
        <w:rPr>
          <w:rFonts w:eastAsia="宋体"/>
          <w:lang w:eastAsia="zh-CN"/>
        </w:rPr>
        <w:t>error</w:t>
      </w:r>
      <w:proofErr w:type="gramEnd"/>
    </w:p>
    <w:p w14:paraId="0671193F" w14:textId="77777777" w:rsidR="002B5F47" w:rsidRDefault="002B5F47" w:rsidP="002B5F47">
      <w:pPr>
        <w:spacing w:after="0"/>
        <w:jc w:val="both"/>
        <w:rPr>
          <w:rFonts w:eastAsia="宋体"/>
          <w:lang w:eastAsia="zh-CN"/>
        </w:rPr>
      </w:pPr>
    </w:p>
    <w:p w14:paraId="6E8D68AC" w14:textId="77777777" w:rsidR="000403D1" w:rsidRDefault="000403D1" w:rsidP="001272A4">
      <w:pPr>
        <w:tabs>
          <w:tab w:val="left" w:pos="5111"/>
        </w:tabs>
        <w:spacing w:after="0"/>
        <w:jc w:val="both"/>
        <w:rPr>
          <w:rFonts w:eastAsia="宋体"/>
          <w:lang w:eastAsia="zh-CN"/>
        </w:rPr>
      </w:pPr>
      <w:bookmarkStart w:id="16" w:name="_Hlk189766795"/>
    </w:p>
    <w:p w14:paraId="2FEB85DA" w14:textId="4A9702ED" w:rsidR="00820358" w:rsidRPr="00E91885" w:rsidRDefault="000403D1" w:rsidP="000403D1">
      <w:pPr>
        <w:pStyle w:val="3"/>
        <w:keepLines/>
        <w:overflowPunct w:val="0"/>
        <w:autoSpaceDE w:val="0"/>
        <w:autoSpaceDN w:val="0"/>
        <w:adjustRightInd w:val="0"/>
        <w:spacing w:before="120" w:line="240" w:lineRule="auto"/>
        <w:ind w:left="1134" w:hanging="1134"/>
        <w:textAlignment w:val="baseline"/>
        <w:rPr>
          <w:b w:val="0"/>
          <w:bCs w:val="0"/>
          <w:sz w:val="32"/>
          <w:szCs w:val="32"/>
          <w:lang w:eastAsia="zh-CN"/>
        </w:rPr>
      </w:pPr>
      <w:r w:rsidRPr="00E91885">
        <w:rPr>
          <w:b w:val="0"/>
          <w:bCs w:val="0"/>
          <w:sz w:val="32"/>
          <w:szCs w:val="32"/>
          <w:lang w:eastAsia="zh-CN"/>
        </w:rPr>
        <w:t xml:space="preserve">2.3.2 </w:t>
      </w:r>
      <w:r w:rsidR="00E91885">
        <w:rPr>
          <w:b w:val="0"/>
          <w:bCs w:val="0"/>
          <w:sz w:val="32"/>
          <w:szCs w:val="32"/>
          <w:lang w:eastAsia="zh-CN"/>
        </w:rPr>
        <w:t>Simulation results</w:t>
      </w:r>
      <w:r w:rsidRPr="00E91885">
        <w:rPr>
          <w:b w:val="0"/>
          <w:bCs w:val="0"/>
          <w:sz w:val="32"/>
          <w:szCs w:val="32"/>
          <w:lang w:eastAsia="zh-CN"/>
        </w:rPr>
        <w:t xml:space="preserve"> </w:t>
      </w:r>
    </w:p>
    <w:p w14:paraId="4CD31692" w14:textId="005BAE85" w:rsidR="00820358" w:rsidRDefault="00820358" w:rsidP="001272A4">
      <w:pPr>
        <w:tabs>
          <w:tab w:val="left" w:pos="5111"/>
        </w:tabs>
        <w:spacing w:after="0"/>
        <w:jc w:val="both"/>
        <w:rPr>
          <w:rFonts w:eastAsia="宋体"/>
          <w:lang w:eastAsia="zh-CN"/>
        </w:rPr>
      </w:pPr>
      <w:r w:rsidRPr="00E91885">
        <w:rPr>
          <w:rFonts w:eastAsia="宋体"/>
          <w:lang w:eastAsia="zh-CN"/>
        </w:rPr>
        <w:t>As guided in R4-250</w:t>
      </w:r>
      <w:r w:rsidR="00E91885">
        <w:rPr>
          <w:rFonts w:eastAsia="宋体"/>
          <w:lang w:eastAsia="zh-CN"/>
        </w:rPr>
        <w:t>5152</w:t>
      </w:r>
      <w:r w:rsidRPr="00E91885">
        <w:rPr>
          <w:rFonts w:eastAsia="宋体"/>
          <w:lang w:eastAsia="zh-CN"/>
        </w:rPr>
        <w:t xml:space="preserve">, we </w:t>
      </w:r>
      <w:r w:rsidR="00205782" w:rsidRPr="00E91885">
        <w:rPr>
          <w:rFonts w:eastAsia="宋体"/>
          <w:lang w:eastAsia="zh-CN"/>
        </w:rPr>
        <w:t>focus on the scenario with 100% outdoor UEs to check the performance of different metrics.</w:t>
      </w:r>
      <w:r w:rsidR="00CD6709" w:rsidRPr="00E91885">
        <w:rPr>
          <w:rFonts w:eastAsia="宋体"/>
          <w:lang w:eastAsia="zh-CN"/>
        </w:rPr>
        <w:t xml:space="preserve"> </w:t>
      </w:r>
      <w:r w:rsidR="00CD6709" w:rsidRPr="00E91885">
        <w:rPr>
          <w:rFonts w:eastAsia="宋体" w:hint="eastAsia"/>
          <w:lang w:eastAsia="zh-CN"/>
        </w:rPr>
        <w:t>The</w:t>
      </w:r>
      <w:r w:rsidR="00CD6709" w:rsidRPr="00E91885">
        <w:rPr>
          <w:rFonts w:eastAsia="宋体"/>
          <w:lang w:eastAsia="zh-CN"/>
        </w:rPr>
        <w:t xml:space="preserve"> simulation results are summarized as in Table 3.</w:t>
      </w:r>
      <w:r w:rsidR="000403D1" w:rsidRPr="00E91885">
        <w:rPr>
          <w:rFonts w:eastAsia="宋体"/>
          <w:lang w:eastAsia="zh-CN"/>
        </w:rPr>
        <w:t xml:space="preserve"> To check the predicted RSRP accuracy, regression model is adopted in the simulations.</w:t>
      </w:r>
    </w:p>
    <w:p w14:paraId="09DA74F9" w14:textId="77777777" w:rsidR="00CD6709" w:rsidRDefault="00CD6709" w:rsidP="001272A4">
      <w:pPr>
        <w:tabs>
          <w:tab w:val="left" w:pos="5111"/>
        </w:tabs>
        <w:spacing w:after="0"/>
        <w:jc w:val="both"/>
        <w:rPr>
          <w:rFonts w:eastAsia="宋体"/>
          <w:lang w:eastAsia="zh-CN"/>
        </w:rPr>
      </w:pPr>
    </w:p>
    <w:p w14:paraId="57FF9407" w14:textId="7243F6AF" w:rsidR="00205782" w:rsidRDefault="00CD6709" w:rsidP="00CD6709">
      <w:pPr>
        <w:tabs>
          <w:tab w:val="left" w:pos="5111"/>
        </w:tabs>
        <w:spacing w:after="0"/>
        <w:jc w:val="center"/>
        <w:rPr>
          <w:rFonts w:eastAsia="宋体"/>
          <w:b/>
          <w:bCs/>
          <w:lang w:eastAsia="zh-CN"/>
        </w:rPr>
      </w:pPr>
      <w:r w:rsidRPr="00CD6709">
        <w:rPr>
          <w:rFonts w:eastAsia="宋体"/>
          <w:b/>
          <w:bCs/>
          <w:lang w:eastAsia="zh-CN"/>
        </w:rPr>
        <w:t xml:space="preserve">Table </w:t>
      </w:r>
      <w:r w:rsidR="00BB291D">
        <w:rPr>
          <w:rFonts w:eastAsia="宋体"/>
          <w:b/>
          <w:bCs/>
          <w:lang w:eastAsia="zh-CN"/>
        </w:rPr>
        <w:t>1</w:t>
      </w:r>
    </w:p>
    <w:tbl>
      <w:tblPr>
        <w:tblW w:w="972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846"/>
        <w:gridCol w:w="567"/>
        <w:gridCol w:w="567"/>
        <w:gridCol w:w="709"/>
        <w:gridCol w:w="781"/>
        <w:gridCol w:w="781"/>
        <w:gridCol w:w="782"/>
        <w:gridCol w:w="781"/>
        <w:gridCol w:w="782"/>
        <w:gridCol w:w="781"/>
        <w:gridCol w:w="782"/>
        <w:gridCol w:w="781"/>
        <w:gridCol w:w="782"/>
        <w:tblGridChange w:id="17">
          <w:tblGrid>
            <w:gridCol w:w="846"/>
            <w:gridCol w:w="567"/>
            <w:gridCol w:w="567"/>
            <w:gridCol w:w="709"/>
            <w:gridCol w:w="781"/>
            <w:gridCol w:w="781"/>
            <w:gridCol w:w="782"/>
            <w:gridCol w:w="781"/>
            <w:gridCol w:w="782"/>
            <w:gridCol w:w="781"/>
            <w:gridCol w:w="782"/>
            <w:gridCol w:w="781"/>
            <w:gridCol w:w="782"/>
          </w:tblGrid>
        </w:tblGridChange>
      </w:tblGrid>
      <w:tr w:rsidR="009657F0" w:rsidRPr="009657F0" w14:paraId="58B01505" w14:textId="77777777" w:rsidTr="004069F3">
        <w:trPr>
          <w:trHeight w:val="312"/>
        </w:trPr>
        <w:tc>
          <w:tcPr>
            <w:tcW w:w="1980" w:type="dxa"/>
            <w:gridSpan w:val="3"/>
            <w:shd w:val="clear" w:color="000000" w:fill="C0E4F5"/>
            <w:noWrap/>
            <w:vAlign w:val="bottom"/>
            <w:hideMark/>
          </w:tcPr>
          <w:p w14:paraId="71CEB6F7" w14:textId="77777777" w:rsidR="009657F0" w:rsidRPr="009657F0" w:rsidRDefault="009657F0" w:rsidP="009657F0">
            <w:pPr>
              <w:spacing w:after="0"/>
              <w:jc w:val="center"/>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error consideration</w:t>
            </w:r>
          </w:p>
        </w:tc>
        <w:tc>
          <w:tcPr>
            <w:tcW w:w="709" w:type="dxa"/>
            <w:shd w:val="clear" w:color="000000" w:fill="145F82"/>
            <w:noWrap/>
            <w:vAlign w:val="bottom"/>
            <w:hideMark/>
          </w:tcPr>
          <w:p w14:paraId="224E2289" w14:textId="77777777" w:rsidR="009657F0" w:rsidRPr="009657F0" w:rsidRDefault="009657F0" w:rsidP="009657F0">
            <w:pPr>
              <w:spacing w:after="0"/>
              <w:jc w:val="center"/>
              <w:rPr>
                <w:rFonts w:ascii="Aptos Narrow" w:eastAsia="PMingLiU" w:hAnsi="Aptos Narrow" w:cs="宋体"/>
                <w:color w:val="FFFFFF"/>
                <w:sz w:val="16"/>
                <w:szCs w:val="16"/>
                <w:lang w:val="en-US" w:eastAsia="zh-CN"/>
              </w:rPr>
            </w:pPr>
            <w:r w:rsidRPr="009657F0">
              <w:rPr>
                <w:rFonts w:ascii="Aptos Narrow" w:eastAsia="PMingLiU" w:hAnsi="Aptos Narrow" w:cs="宋体"/>
                <w:color w:val="FFFFFF"/>
                <w:sz w:val="16"/>
                <w:szCs w:val="16"/>
                <w:lang w:val="en-US" w:eastAsia="zh-CN"/>
              </w:rPr>
              <w:t>case 1</w:t>
            </w:r>
          </w:p>
        </w:tc>
        <w:tc>
          <w:tcPr>
            <w:tcW w:w="2344" w:type="dxa"/>
            <w:gridSpan w:val="3"/>
            <w:shd w:val="clear" w:color="000000" w:fill="145F82"/>
            <w:noWrap/>
            <w:vAlign w:val="bottom"/>
            <w:hideMark/>
          </w:tcPr>
          <w:p w14:paraId="2A8FB577" w14:textId="77777777" w:rsidR="009657F0" w:rsidRPr="009657F0" w:rsidRDefault="009657F0" w:rsidP="009657F0">
            <w:pPr>
              <w:spacing w:after="0"/>
              <w:jc w:val="center"/>
              <w:rPr>
                <w:rFonts w:ascii="Aptos Narrow" w:eastAsia="PMingLiU" w:hAnsi="Aptos Narrow" w:cs="宋体"/>
                <w:color w:val="FFFFFF"/>
                <w:sz w:val="16"/>
                <w:szCs w:val="16"/>
                <w:lang w:val="en-US" w:eastAsia="zh-CN"/>
              </w:rPr>
            </w:pPr>
            <w:r w:rsidRPr="009657F0">
              <w:rPr>
                <w:rFonts w:ascii="Aptos Narrow" w:eastAsia="PMingLiU" w:hAnsi="Aptos Narrow" w:cs="宋体"/>
                <w:color w:val="FFFFFF"/>
                <w:sz w:val="16"/>
                <w:szCs w:val="16"/>
                <w:lang w:val="en-US" w:eastAsia="zh-CN"/>
              </w:rPr>
              <w:t>case 2a</w:t>
            </w:r>
          </w:p>
        </w:tc>
        <w:tc>
          <w:tcPr>
            <w:tcW w:w="2344" w:type="dxa"/>
            <w:gridSpan w:val="3"/>
            <w:shd w:val="clear" w:color="000000" w:fill="145F82"/>
            <w:noWrap/>
            <w:vAlign w:val="bottom"/>
            <w:hideMark/>
          </w:tcPr>
          <w:p w14:paraId="66316BF2" w14:textId="77777777" w:rsidR="009657F0" w:rsidRPr="009657F0" w:rsidRDefault="009657F0" w:rsidP="009657F0">
            <w:pPr>
              <w:spacing w:after="0"/>
              <w:jc w:val="center"/>
              <w:rPr>
                <w:rFonts w:ascii="Aptos Narrow" w:eastAsia="PMingLiU" w:hAnsi="Aptos Narrow" w:cs="宋体"/>
                <w:color w:val="FFFFFF"/>
                <w:sz w:val="16"/>
                <w:szCs w:val="16"/>
                <w:lang w:val="en-US" w:eastAsia="zh-CN"/>
              </w:rPr>
            </w:pPr>
            <w:r w:rsidRPr="009657F0">
              <w:rPr>
                <w:rFonts w:ascii="Aptos Narrow" w:eastAsia="PMingLiU" w:hAnsi="Aptos Narrow" w:cs="宋体"/>
                <w:color w:val="FFFFFF"/>
                <w:sz w:val="16"/>
                <w:szCs w:val="16"/>
                <w:lang w:val="en-US" w:eastAsia="zh-CN"/>
              </w:rPr>
              <w:t>case 2b</w:t>
            </w:r>
          </w:p>
        </w:tc>
        <w:tc>
          <w:tcPr>
            <w:tcW w:w="2345" w:type="dxa"/>
            <w:gridSpan w:val="3"/>
            <w:shd w:val="clear" w:color="000000" w:fill="145F82"/>
            <w:noWrap/>
            <w:vAlign w:val="bottom"/>
            <w:hideMark/>
          </w:tcPr>
          <w:p w14:paraId="11071B54" w14:textId="77777777" w:rsidR="009657F0" w:rsidRPr="009657F0" w:rsidRDefault="009657F0" w:rsidP="009657F0">
            <w:pPr>
              <w:spacing w:after="0"/>
              <w:jc w:val="center"/>
              <w:rPr>
                <w:rFonts w:ascii="Aptos Narrow" w:eastAsia="PMingLiU" w:hAnsi="Aptos Narrow" w:cs="宋体"/>
                <w:color w:val="FFFFFF"/>
                <w:sz w:val="16"/>
                <w:szCs w:val="16"/>
                <w:lang w:val="en-US" w:eastAsia="zh-CN"/>
              </w:rPr>
            </w:pPr>
            <w:r w:rsidRPr="009657F0">
              <w:rPr>
                <w:rFonts w:ascii="Aptos Narrow" w:eastAsia="PMingLiU" w:hAnsi="Aptos Narrow" w:cs="宋体"/>
                <w:color w:val="FFFFFF"/>
                <w:sz w:val="16"/>
                <w:szCs w:val="16"/>
                <w:lang w:val="en-US" w:eastAsia="zh-CN"/>
              </w:rPr>
              <w:t>case 3</w:t>
            </w:r>
          </w:p>
        </w:tc>
      </w:tr>
      <w:tr w:rsidR="004069F3" w:rsidRPr="009657F0" w14:paraId="40EB124E" w14:textId="77777777" w:rsidTr="002678DC">
        <w:trPr>
          <w:trHeight w:val="312"/>
        </w:trPr>
        <w:tc>
          <w:tcPr>
            <w:tcW w:w="846" w:type="dxa"/>
            <w:shd w:val="clear" w:color="000000" w:fill="DAF2D0"/>
            <w:noWrap/>
            <w:vAlign w:val="center"/>
            <w:hideMark/>
          </w:tcPr>
          <w:p w14:paraId="762340CC" w14:textId="77777777" w:rsidR="009657F0" w:rsidRPr="009657F0" w:rsidRDefault="009657F0" w:rsidP="009657F0">
            <w:pPr>
              <w:spacing w:after="0"/>
              <w:jc w:val="center"/>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KPI</w:t>
            </w:r>
          </w:p>
        </w:tc>
        <w:tc>
          <w:tcPr>
            <w:tcW w:w="567" w:type="dxa"/>
            <w:shd w:val="clear" w:color="000000" w:fill="186C24"/>
            <w:noWrap/>
            <w:vAlign w:val="center"/>
            <w:hideMark/>
          </w:tcPr>
          <w:p w14:paraId="4179C619" w14:textId="77777777" w:rsidR="009657F0" w:rsidRPr="009657F0" w:rsidRDefault="009657F0" w:rsidP="009657F0">
            <w:pPr>
              <w:spacing w:after="0"/>
              <w:jc w:val="center"/>
              <w:rPr>
                <w:rFonts w:ascii="Aptos Narrow" w:eastAsia="PMingLiU" w:hAnsi="Aptos Narrow" w:cs="宋体"/>
                <w:color w:val="FFFFFF"/>
                <w:sz w:val="16"/>
                <w:szCs w:val="16"/>
                <w:lang w:val="en-US" w:eastAsia="zh-CN"/>
              </w:rPr>
            </w:pPr>
            <w:r w:rsidRPr="009657F0">
              <w:rPr>
                <w:rFonts w:ascii="Aptos Narrow" w:eastAsia="PMingLiU" w:hAnsi="Aptos Narrow" w:cs="宋体"/>
                <w:color w:val="FFFFFF"/>
                <w:sz w:val="16"/>
                <w:szCs w:val="16"/>
                <w:lang w:val="en-US" w:eastAsia="zh-CN"/>
              </w:rPr>
              <w:t>K</w:t>
            </w:r>
          </w:p>
        </w:tc>
        <w:tc>
          <w:tcPr>
            <w:tcW w:w="567" w:type="dxa"/>
            <w:shd w:val="clear" w:color="000000" w:fill="186C24"/>
            <w:noWrap/>
            <w:vAlign w:val="center"/>
            <w:hideMark/>
          </w:tcPr>
          <w:p w14:paraId="77B18DD0" w14:textId="77777777" w:rsidR="009657F0" w:rsidRPr="009657F0" w:rsidRDefault="009657F0" w:rsidP="009657F0">
            <w:pPr>
              <w:spacing w:after="0"/>
              <w:jc w:val="center"/>
              <w:rPr>
                <w:rFonts w:ascii="Aptos Narrow" w:eastAsia="PMingLiU" w:hAnsi="Aptos Narrow" w:cs="宋体"/>
                <w:color w:val="FFFFFF"/>
                <w:sz w:val="16"/>
                <w:szCs w:val="16"/>
                <w:lang w:val="en-US" w:eastAsia="zh-CN"/>
              </w:rPr>
            </w:pPr>
            <w:r w:rsidRPr="009657F0">
              <w:rPr>
                <w:rFonts w:ascii="Aptos Narrow" w:eastAsia="PMingLiU" w:hAnsi="Aptos Narrow" w:cs="宋体"/>
                <w:color w:val="FFFFFF"/>
                <w:sz w:val="16"/>
                <w:szCs w:val="16"/>
                <w:lang w:val="en-US" w:eastAsia="zh-CN"/>
              </w:rPr>
              <w:t>X</w:t>
            </w:r>
          </w:p>
        </w:tc>
        <w:tc>
          <w:tcPr>
            <w:tcW w:w="709" w:type="dxa"/>
            <w:shd w:val="clear" w:color="000000" w:fill="E8E8E8"/>
            <w:noWrap/>
            <w:vAlign w:val="bottom"/>
            <w:hideMark/>
          </w:tcPr>
          <w:p w14:paraId="719A5181" w14:textId="77777777" w:rsidR="009657F0" w:rsidRPr="009657F0" w:rsidRDefault="009657F0" w:rsidP="009657F0">
            <w:pPr>
              <w:spacing w:after="0"/>
              <w:jc w:val="center"/>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N.A.</w:t>
            </w:r>
          </w:p>
        </w:tc>
        <w:tc>
          <w:tcPr>
            <w:tcW w:w="781" w:type="dxa"/>
            <w:shd w:val="clear" w:color="000000" w:fill="C0E4F5"/>
            <w:noWrap/>
            <w:vAlign w:val="bottom"/>
            <w:hideMark/>
          </w:tcPr>
          <w:p w14:paraId="4835C643" w14:textId="6257AF89" w:rsidR="009657F0" w:rsidRPr="009657F0" w:rsidRDefault="009657F0" w:rsidP="009657F0">
            <w:pPr>
              <w:spacing w:after="0"/>
              <w:jc w:val="center"/>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BB error only</w:t>
            </w:r>
          </w:p>
        </w:tc>
        <w:tc>
          <w:tcPr>
            <w:tcW w:w="781" w:type="dxa"/>
            <w:shd w:val="clear" w:color="000000" w:fill="82CAEC"/>
            <w:noWrap/>
            <w:vAlign w:val="bottom"/>
            <w:hideMark/>
          </w:tcPr>
          <w:p w14:paraId="5203D0AE" w14:textId="1FDB8E95" w:rsidR="009657F0" w:rsidRPr="009657F0" w:rsidRDefault="009657F0" w:rsidP="009657F0">
            <w:pPr>
              <w:spacing w:after="0"/>
              <w:jc w:val="center"/>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RF error only</w:t>
            </w:r>
          </w:p>
        </w:tc>
        <w:tc>
          <w:tcPr>
            <w:tcW w:w="782" w:type="dxa"/>
            <w:shd w:val="clear" w:color="000000" w:fill="43AEE2"/>
            <w:noWrap/>
            <w:vAlign w:val="bottom"/>
            <w:hideMark/>
          </w:tcPr>
          <w:p w14:paraId="776982F7" w14:textId="7F21966F" w:rsidR="009657F0" w:rsidRPr="009657F0" w:rsidRDefault="009657F0" w:rsidP="009657F0">
            <w:pPr>
              <w:spacing w:after="0"/>
              <w:jc w:val="center"/>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BB+RF error</w:t>
            </w:r>
          </w:p>
        </w:tc>
        <w:tc>
          <w:tcPr>
            <w:tcW w:w="781" w:type="dxa"/>
            <w:shd w:val="clear" w:color="000000" w:fill="C0E4F5"/>
            <w:noWrap/>
            <w:vAlign w:val="bottom"/>
            <w:hideMark/>
          </w:tcPr>
          <w:p w14:paraId="25D2432E" w14:textId="63033F4E" w:rsidR="009657F0" w:rsidRPr="009657F0" w:rsidRDefault="009657F0" w:rsidP="009657F0">
            <w:pPr>
              <w:spacing w:after="0"/>
              <w:jc w:val="center"/>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BB error only</w:t>
            </w:r>
          </w:p>
        </w:tc>
        <w:tc>
          <w:tcPr>
            <w:tcW w:w="782" w:type="dxa"/>
            <w:shd w:val="clear" w:color="000000" w:fill="82CAEC"/>
            <w:noWrap/>
            <w:vAlign w:val="bottom"/>
            <w:hideMark/>
          </w:tcPr>
          <w:p w14:paraId="0E680286" w14:textId="3CB41B92" w:rsidR="009657F0" w:rsidRPr="009657F0" w:rsidRDefault="009657F0" w:rsidP="009657F0">
            <w:pPr>
              <w:spacing w:after="0"/>
              <w:jc w:val="center"/>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RF error only</w:t>
            </w:r>
          </w:p>
        </w:tc>
        <w:tc>
          <w:tcPr>
            <w:tcW w:w="781" w:type="dxa"/>
            <w:shd w:val="clear" w:color="000000" w:fill="43AEE2"/>
            <w:noWrap/>
            <w:vAlign w:val="bottom"/>
            <w:hideMark/>
          </w:tcPr>
          <w:p w14:paraId="473574BE" w14:textId="63B21A91" w:rsidR="009657F0" w:rsidRPr="009657F0" w:rsidRDefault="009657F0" w:rsidP="009657F0">
            <w:pPr>
              <w:spacing w:after="0"/>
              <w:jc w:val="center"/>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BB+RF error</w:t>
            </w:r>
          </w:p>
        </w:tc>
        <w:tc>
          <w:tcPr>
            <w:tcW w:w="782" w:type="dxa"/>
            <w:shd w:val="clear" w:color="000000" w:fill="C0E4F5"/>
            <w:noWrap/>
            <w:vAlign w:val="bottom"/>
            <w:hideMark/>
          </w:tcPr>
          <w:p w14:paraId="68CC815A" w14:textId="7443C942" w:rsidR="009657F0" w:rsidRPr="009657F0" w:rsidRDefault="009657F0" w:rsidP="009657F0">
            <w:pPr>
              <w:spacing w:after="0"/>
              <w:jc w:val="center"/>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BB error only</w:t>
            </w:r>
          </w:p>
        </w:tc>
        <w:tc>
          <w:tcPr>
            <w:tcW w:w="781" w:type="dxa"/>
            <w:shd w:val="clear" w:color="000000" w:fill="82CAEC"/>
            <w:noWrap/>
            <w:vAlign w:val="bottom"/>
            <w:hideMark/>
          </w:tcPr>
          <w:p w14:paraId="088B3BDB" w14:textId="22AF68E9" w:rsidR="009657F0" w:rsidRPr="009657F0" w:rsidRDefault="009657F0" w:rsidP="009657F0">
            <w:pPr>
              <w:spacing w:after="0"/>
              <w:jc w:val="center"/>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RF error only</w:t>
            </w:r>
          </w:p>
        </w:tc>
        <w:tc>
          <w:tcPr>
            <w:tcW w:w="782" w:type="dxa"/>
            <w:shd w:val="clear" w:color="000000" w:fill="43AEE2"/>
            <w:noWrap/>
            <w:vAlign w:val="bottom"/>
            <w:hideMark/>
          </w:tcPr>
          <w:p w14:paraId="6083F216" w14:textId="62498E4D" w:rsidR="009657F0" w:rsidRPr="009657F0" w:rsidRDefault="009657F0" w:rsidP="009657F0">
            <w:pPr>
              <w:spacing w:after="0"/>
              <w:jc w:val="center"/>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BB+RF error</w:t>
            </w:r>
          </w:p>
        </w:tc>
      </w:tr>
      <w:tr w:rsidR="009657F0" w:rsidRPr="009657F0" w14:paraId="7D3B1E9C" w14:textId="77777777" w:rsidTr="004069F3">
        <w:trPr>
          <w:trHeight w:val="312"/>
        </w:trPr>
        <w:tc>
          <w:tcPr>
            <w:tcW w:w="846" w:type="dxa"/>
            <w:vMerge w:val="restart"/>
            <w:shd w:val="clear" w:color="000000" w:fill="186C24"/>
            <w:noWrap/>
            <w:vAlign w:val="center"/>
            <w:hideMark/>
          </w:tcPr>
          <w:p w14:paraId="152A0BC9" w14:textId="77777777" w:rsidR="009657F0" w:rsidRPr="009657F0" w:rsidRDefault="009657F0" w:rsidP="009657F0">
            <w:pPr>
              <w:spacing w:after="0"/>
              <w:jc w:val="center"/>
              <w:rPr>
                <w:rFonts w:ascii="Aptos Narrow" w:eastAsia="PMingLiU" w:hAnsi="Aptos Narrow" w:cs="宋体"/>
                <w:color w:val="FFFFFF"/>
                <w:sz w:val="16"/>
                <w:szCs w:val="16"/>
                <w:lang w:val="en-US" w:eastAsia="zh-CN"/>
              </w:rPr>
            </w:pPr>
            <w:r w:rsidRPr="009657F0">
              <w:rPr>
                <w:rFonts w:ascii="Aptos Narrow" w:eastAsia="PMingLiU" w:hAnsi="Aptos Narrow" w:cs="宋体"/>
                <w:color w:val="FFFFFF"/>
                <w:sz w:val="16"/>
                <w:szCs w:val="16"/>
                <w:lang w:val="en-US" w:eastAsia="zh-CN"/>
              </w:rPr>
              <w:t>KPI 1</w:t>
            </w:r>
          </w:p>
        </w:tc>
        <w:tc>
          <w:tcPr>
            <w:tcW w:w="567" w:type="dxa"/>
            <w:shd w:val="clear" w:color="000000" w:fill="DAF2D0"/>
            <w:noWrap/>
            <w:vAlign w:val="bottom"/>
            <w:hideMark/>
          </w:tcPr>
          <w:p w14:paraId="0912E282"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1</w:t>
            </w:r>
          </w:p>
        </w:tc>
        <w:tc>
          <w:tcPr>
            <w:tcW w:w="567" w:type="dxa"/>
            <w:shd w:val="clear" w:color="000000" w:fill="DAF2D0"/>
            <w:noWrap/>
            <w:vAlign w:val="bottom"/>
            <w:hideMark/>
          </w:tcPr>
          <w:p w14:paraId="34884974"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0</w:t>
            </w:r>
          </w:p>
        </w:tc>
        <w:tc>
          <w:tcPr>
            <w:tcW w:w="709" w:type="dxa"/>
            <w:noWrap/>
            <w:vAlign w:val="bottom"/>
            <w:hideMark/>
          </w:tcPr>
          <w:p w14:paraId="6B76B1C4"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68</w:t>
            </w:r>
          </w:p>
        </w:tc>
        <w:tc>
          <w:tcPr>
            <w:tcW w:w="781" w:type="dxa"/>
            <w:noWrap/>
            <w:vAlign w:val="bottom"/>
            <w:hideMark/>
          </w:tcPr>
          <w:p w14:paraId="438EA91C"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64</w:t>
            </w:r>
          </w:p>
        </w:tc>
        <w:tc>
          <w:tcPr>
            <w:tcW w:w="781" w:type="dxa"/>
            <w:noWrap/>
            <w:vAlign w:val="bottom"/>
            <w:hideMark/>
          </w:tcPr>
          <w:p w14:paraId="52FA6938"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61</w:t>
            </w:r>
          </w:p>
        </w:tc>
        <w:tc>
          <w:tcPr>
            <w:tcW w:w="782" w:type="dxa"/>
            <w:noWrap/>
            <w:vAlign w:val="bottom"/>
            <w:hideMark/>
          </w:tcPr>
          <w:p w14:paraId="6BA35F36"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58</w:t>
            </w:r>
          </w:p>
        </w:tc>
        <w:tc>
          <w:tcPr>
            <w:tcW w:w="781" w:type="dxa"/>
            <w:noWrap/>
            <w:vAlign w:val="bottom"/>
            <w:hideMark/>
          </w:tcPr>
          <w:p w14:paraId="75887A99"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64</w:t>
            </w:r>
          </w:p>
        </w:tc>
        <w:tc>
          <w:tcPr>
            <w:tcW w:w="782" w:type="dxa"/>
            <w:noWrap/>
            <w:vAlign w:val="bottom"/>
            <w:hideMark/>
          </w:tcPr>
          <w:p w14:paraId="0FD433A6"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51</w:t>
            </w:r>
          </w:p>
        </w:tc>
        <w:tc>
          <w:tcPr>
            <w:tcW w:w="781" w:type="dxa"/>
            <w:noWrap/>
            <w:vAlign w:val="bottom"/>
            <w:hideMark/>
          </w:tcPr>
          <w:p w14:paraId="5ACE28B7"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50</w:t>
            </w:r>
          </w:p>
        </w:tc>
        <w:tc>
          <w:tcPr>
            <w:tcW w:w="782" w:type="dxa"/>
            <w:noWrap/>
            <w:vAlign w:val="bottom"/>
            <w:hideMark/>
          </w:tcPr>
          <w:p w14:paraId="31FCE446"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65</w:t>
            </w:r>
          </w:p>
        </w:tc>
        <w:tc>
          <w:tcPr>
            <w:tcW w:w="781" w:type="dxa"/>
            <w:noWrap/>
            <w:vAlign w:val="bottom"/>
            <w:hideMark/>
          </w:tcPr>
          <w:p w14:paraId="4DCE2B91"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52</w:t>
            </w:r>
          </w:p>
        </w:tc>
        <w:tc>
          <w:tcPr>
            <w:tcW w:w="782" w:type="dxa"/>
            <w:noWrap/>
            <w:vAlign w:val="bottom"/>
            <w:hideMark/>
          </w:tcPr>
          <w:p w14:paraId="796A4738"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51</w:t>
            </w:r>
          </w:p>
        </w:tc>
      </w:tr>
      <w:tr w:rsidR="009657F0" w:rsidRPr="009657F0" w14:paraId="0F543BC0" w14:textId="77777777" w:rsidTr="004069F3">
        <w:trPr>
          <w:trHeight w:val="312"/>
        </w:trPr>
        <w:tc>
          <w:tcPr>
            <w:tcW w:w="846" w:type="dxa"/>
            <w:vMerge/>
            <w:vAlign w:val="center"/>
            <w:hideMark/>
          </w:tcPr>
          <w:p w14:paraId="60123CD5" w14:textId="77777777" w:rsidR="009657F0" w:rsidRPr="009657F0" w:rsidRDefault="009657F0" w:rsidP="009657F0">
            <w:pPr>
              <w:spacing w:after="0"/>
              <w:rPr>
                <w:rFonts w:ascii="Aptos Narrow" w:eastAsia="PMingLiU" w:hAnsi="Aptos Narrow" w:cs="宋体"/>
                <w:color w:val="FFFFFF"/>
                <w:sz w:val="16"/>
                <w:szCs w:val="16"/>
                <w:lang w:val="en-US" w:eastAsia="zh-CN"/>
              </w:rPr>
            </w:pPr>
          </w:p>
        </w:tc>
        <w:tc>
          <w:tcPr>
            <w:tcW w:w="567" w:type="dxa"/>
            <w:shd w:val="clear" w:color="000000" w:fill="DAF2D0"/>
            <w:noWrap/>
            <w:vAlign w:val="bottom"/>
            <w:hideMark/>
          </w:tcPr>
          <w:p w14:paraId="36B4A274"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2</w:t>
            </w:r>
          </w:p>
        </w:tc>
        <w:tc>
          <w:tcPr>
            <w:tcW w:w="567" w:type="dxa"/>
            <w:shd w:val="clear" w:color="000000" w:fill="DAF2D0"/>
            <w:noWrap/>
            <w:vAlign w:val="bottom"/>
            <w:hideMark/>
          </w:tcPr>
          <w:p w14:paraId="4AC90545"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0</w:t>
            </w:r>
          </w:p>
        </w:tc>
        <w:tc>
          <w:tcPr>
            <w:tcW w:w="709" w:type="dxa"/>
            <w:noWrap/>
            <w:vAlign w:val="bottom"/>
            <w:hideMark/>
          </w:tcPr>
          <w:p w14:paraId="1CDC0CB3"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84</w:t>
            </w:r>
          </w:p>
        </w:tc>
        <w:tc>
          <w:tcPr>
            <w:tcW w:w="781" w:type="dxa"/>
            <w:noWrap/>
            <w:vAlign w:val="bottom"/>
            <w:hideMark/>
          </w:tcPr>
          <w:p w14:paraId="40DFE055"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81</w:t>
            </w:r>
          </w:p>
        </w:tc>
        <w:tc>
          <w:tcPr>
            <w:tcW w:w="781" w:type="dxa"/>
            <w:noWrap/>
            <w:vAlign w:val="bottom"/>
            <w:hideMark/>
          </w:tcPr>
          <w:p w14:paraId="67ADE449"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79</w:t>
            </w:r>
          </w:p>
        </w:tc>
        <w:tc>
          <w:tcPr>
            <w:tcW w:w="782" w:type="dxa"/>
            <w:noWrap/>
            <w:vAlign w:val="bottom"/>
            <w:hideMark/>
          </w:tcPr>
          <w:p w14:paraId="151BA255"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78</w:t>
            </w:r>
          </w:p>
        </w:tc>
        <w:tc>
          <w:tcPr>
            <w:tcW w:w="781" w:type="dxa"/>
            <w:noWrap/>
            <w:vAlign w:val="bottom"/>
            <w:hideMark/>
          </w:tcPr>
          <w:p w14:paraId="602F5A3D"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81</w:t>
            </w:r>
          </w:p>
        </w:tc>
        <w:tc>
          <w:tcPr>
            <w:tcW w:w="782" w:type="dxa"/>
            <w:noWrap/>
            <w:vAlign w:val="bottom"/>
            <w:hideMark/>
          </w:tcPr>
          <w:p w14:paraId="13A5BB51"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73</w:t>
            </w:r>
          </w:p>
        </w:tc>
        <w:tc>
          <w:tcPr>
            <w:tcW w:w="781" w:type="dxa"/>
            <w:noWrap/>
            <w:vAlign w:val="bottom"/>
            <w:hideMark/>
          </w:tcPr>
          <w:p w14:paraId="580FCE24"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71</w:t>
            </w:r>
          </w:p>
        </w:tc>
        <w:tc>
          <w:tcPr>
            <w:tcW w:w="782" w:type="dxa"/>
            <w:noWrap/>
            <w:vAlign w:val="bottom"/>
            <w:hideMark/>
          </w:tcPr>
          <w:p w14:paraId="7164325C"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83</w:t>
            </w:r>
          </w:p>
        </w:tc>
        <w:tc>
          <w:tcPr>
            <w:tcW w:w="781" w:type="dxa"/>
            <w:noWrap/>
            <w:vAlign w:val="bottom"/>
            <w:hideMark/>
          </w:tcPr>
          <w:p w14:paraId="2BECFA38"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73</w:t>
            </w:r>
          </w:p>
        </w:tc>
        <w:tc>
          <w:tcPr>
            <w:tcW w:w="782" w:type="dxa"/>
            <w:noWrap/>
            <w:vAlign w:val="bottom"/>
            <w:hideMark/>
          </w:tcPr>
          <w:p w14:paraId="3D48077E"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72</w:t>
            </w:r>
          </w:p>
        </w:tc>
      </w:tr>
      <w:tr w:rsidR="009657F0" w:rsidRPr="009657F0" w14:paraId="4926640A" w14:textId="77777777" w:rsidTr="004069F3">
        <w:trPr>
          <w:trHeight w:val="312"/>
        </w:trPr>
        <w:tc>
          <w:tcPr>
            <w:tcW w:w="846" w:type="dxa"/>
            <w:vMerge/>
            <w:vAlign w:val="center"/>
            <w:hideMark/>
          </w:tcPr>
          <w:p w14:paraId="2D84F976" w14:textId="77777777" w:rsidR="009657F0" w:rsidRPr="009657F0" w:rsidRDefault="009657F0" w:rsidP="009657F0">
            <w:pPr>
              <w:spacing w:after="0"/>
              <w:rPr>
                <w:rFonts w:ascii="Aptos Narrow" w:eastAsia="PMingLiU" w:hAnsi="Aptos Narrow" w:cs="宋体"/>
                <w:color w:val="FFFFFF"/>
                <w:sz w:val="16"/>
                <w:szCs w:val="16"/>
                <w:lang w:val="en-US" w:eastAsia="zh-CN"/>
              </w:rPr>
            </w:pPr>
          </w:p>
        </w:tc>
        <w:tc>
          <w:tcPr>
            <w:tcW w:w="567" w:type="dxa"/>
            <w:shd w:val="clear" w:color="000000" w:fill="DAF2D0"/>
            <w:noWrap/>
            <w:vAlign w:val="bottom"/>
            <w:hideMark/>
          </w:tcPr>
          <w:p w14:paraId="6162ECFF"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3</w:t>
            </w:r>
          </w:p>
        </w:tc>
        <w:tc>
          <w:tcPr>
            <w:tcW w:w="567" w:type="dxa"/>
            <w:shd w:val="clear" w:color="000000" w:fill="DAF2D0"/>
            <w:noWrap/>
            <w:vAlign w:val="bottom"/>
            <w:hideMark/>
          </w:tcPr>
          <w:p w14:paraId="2B2AD744"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0</w:t>
            </w:r>
          </w:p>
        </w:tc>
        <w:tc>
          <w:tcPr>
            <w:tcW w:w="709" w:type="dxa"/>
            <w:noWrap/>
            <w:vAlign w:val="bottom"/>
            <w:hideMark/>
          </w:tcPr>
          <w:p w14:paraId="2591235F"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91</w:t>
            </w:r>
          </w:p>
        </w:tc>
        <w:tc>
          <w:tcPr>
            <w:tcW w:w="781" w:type="dxa"/>
            <w:noWrap/>
            <w:vAlign w:val="bottom"/>
            <w:hideMark/>
          </w:tcPr>
          <w:p w14:paraId="4C06BAEB"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89</w:t>
            </w:r>
          </w:p>
        </w:tc>
        <w:tc>
          <w:tcPr>
            <w:tcW w:w="781" w:type="dxa"/>
            <w:noWrap/>
            <w:vAlign w:val="bottom"/>
            <w:hideMark/>
          </w:tcPr>
          <w:p w14:paraId="393DA72F"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87</w:t>
            </w:r>
          </w:p>
        </w:tc>
        <w:tc>
          <w:tcPr>
            <w:tcW w:w="782" w:type="dxa"/>
            <w:noWrap/>
            <w:vAlign w:val="bottom"/>
            <w:hideMark/>
          </w:tcPr>
          <w:p w14:paraId="0D437970"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86</w:t>
            </w:r>
          </w:p>
        </w:tc>
        <w:tc>
          <w:tcPr>
            <w:tcW w:w="781" w:type="dxa"/>
            <w:noWrap/>
            <w:vAlign w:val="bottom"/>
            <w:hideMark/>
          </w:tcPr>
          <w:p w14:paraId="70967C7A"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89</w:t>
            </w:r>
          </w:p>
        </w:tc>
        <w:tc>
          <w:tcPr>
            <w:tcW w:w="782" w:type="dxa"/>
            <w:noWrap/>
            <w:vAlign w:val="bottom"/>
            <w:hideMark/>
          </w:tcPr>
          <w:p w14:paraId="58323666"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83</w:t>
            </w:r>
          </w:p>
        </w:tc>
        <w:tc>
          <w:tcPr>
            <w:tcW w:w="781" w:type="dxa"/>
            <w:noWrap/>
            <w:vAlign w:val="bottom"/>
            <w:hideMark/>
          </w:tcPr>
          <w:p w14:paraId="195DDE6B"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81</w:t>
            </w:r>
          </w:p>
        </w:tc>
        <w:tc>
          <w:tcPr>
            <w:tcW w:w="782" w:type="dxa"/>
            <w:noWrap/>
            <w:vAlign w:val="bottom"/>
            <w:hideMark/>
          </w:tcPr>
          <w:p w14:paraId="412A6FE9"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90</w:t>
            </w:r>
          </w:p>
        </w:tc>
        <w:tc>
          <w:tcPr>
            <w:tcW w:w="781" w:type="dxa"/>
            <w:noWrap/>
            <w:vAlign w:val="bottom"/>
            <w:hideMark/>
          </w:tcPr>
          <w:p w14:paraId="14140A99"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84</w:t>
            </w:r>
          </w:p>
        </w:tc>
        <w:tc>
          <w:tcPr>
            <w:tcW w:w="782" w:type="dxa"/>
            <w:noWrap/>
            <w:vAlign w:val="bottom"/>
            <w:hideMark/>
          </w:tcPr>
          <w:p w14:paraId="5FE757F6"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82</w:t>
            </w:r>
          </w:p>
        </w:tc>
      </w:tr>
      <w:tr w:rsidR="009657F0" w:rsidRPr="009657F0" w14:paraId="359D5677" w14:textId="77777777" w:rsidTr="004069F3">
        <w:trPr>
          <w:trHeight w:val="312"/>
        </w:trPr>
        <w:tc>
          <w:tcPr>
            <w:tcW w:w="846" w:type="dxa"/>
            <w:vMerge/>
            <w:vAlign w:val="center"/>
            <w:hideMark/>
          </w:tcPr>
          <w:p w14:paraId="60D8AE25" w14:textId="77777777" w:rsidR="009657F0" w:rsidRPr="009657F0" w:rsidRDefault="009657F0" w:rsidP="009657F0">
            <w:pPr>
              <w:spacing w:after="0"/>
              <w:rPr>
                <w:rFonts w:ascii="Aptos Narrow" w:eastAsia="PMingLiU" w:hAnsi="Aptos Narrow" w:cs="宋体"/>
                <w:color w:val="FFFFFF"/>
                <w:sz w:val="16"/>
                <w:szCs w:val="16"/>
                <w:lang w:val="en-US" w:eastAsia="zh-CN"/>
              </w:rPr>
            </w:pPr>
          </w:p>
        </w:tc>
        <w:tc>
          <w:tcPr>
            <w:tcW w:w="567" w:type="dxa"/>
            <w:shd w:val="clear" w:color="000000" w:fill="DAF2D0"/>
            <w:noWrap/>
            <w:vAlign w:val="bottom"/>
            <w:hideMark/>
          </w:tcPr>
          <w:p w14:paraId="739DAB76"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4</w:t>
            </w:r>
          </w:p>
        </w:tc>
        <w:tc>
          <w:tcPr>
            <w:tcW w:w="567" w:type="dxa"/>
            <w:shd w:val="clear" w:color="000000" w:fill="DAF2D0"/>
            <w:noWrap/>
            <w:vAlign w:val="bottom"/>
            <w:hideMark/>
          </w:tcPr>
          <w:p w14:paraId="02C7CEE6"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0</w:t>
            </w:r>
          </w:p>
        </w:tc>
        <w:tc>
          <w:tcPr>
            <w:tcW w:w="709" w:type="dxa"/>
            <w:noWrap/>
            <w:vAlign w:val="bottom"/>
            <w:hideMark/>
          </w:tcPr>
          <w:p w14:paraId="4658F8F0"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94</w:t>
            </w:r>
          </w:p>
        </w:tc>
        <w:tc>
          <w:tcPr>
            <w:tcW w:w="781" w:type="dxa"/>
            <w:noWrap/>
            <w:vAlign w:val="bottom"/>
            <w:hideMark/>
          </w:tcPr>
          <w:p w14:paraId="5E52EF8C"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92</w:t>
            </w:r>
          </w:p>
        </w:tc>
        <w:tc>
          <w:tcPr>
            <w:tcW w:w="781" w:type="dxa"/>
            <w:noWrap/>
            <w:vAlign w:val="bottom"/>
            <w:hideMark/>
          </w:tcPr>
          <w:p w14:paraId="2EBCAEF8"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91</w:t>
            </w:r>
          </w:p>
        </w:tc>
        <w:tc>
          <w:tcPr>
            <w:tcW w:w="782" w:type="dxa"/>
            <w:noWrap/>
            <w:vAlign w:val="bottom"/>
            <w:hideMark/>
          </w:tcPr>
          <w:p w14:paraId="17912328"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90</w:t>
            </w:r>
          </w:p>
        </w:tc>
        <w:tc>
          <w:tcPr>
            <w:tcW w:w="781" w:type="dxa"/>
            <w:noWrap/>
            <w:vAlign w:val="bottom"/>
            <w:hideMark/>
          </w:tcPr>
          <w:p w14:paraId="35FE7ED0"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92</w:t>
            </w:r>
          </w:p>
        </w:tc>
        <w:tc>
          <w:tcPr>
            <w:tcW w:w="782" w:type="dxa"/>
            <w:noWrap/>
            <w:vAlign w:val="bottom"/>
            <w:hideMark/>
          </w:tcPr>
          <w:p w14:paraId="7F53BDC3"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89</w:t>
            </w:r>
          </w:p>
        </w:tc>
        <w:tc>
          <w:tcPr>
            <w:tcW w:w="781" w:type="dxa"/>
            <w:noWrap/>
            <w:vAlign w:val="bottom"/>
            <w:hideMark/>
          </w:tcPr>
          <w:p w14:paraId="4AA3D7A0"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87</w:t>
            </w:r>
          </w:p>
        </w:tc>
        <w:tc>
          <w:tcPr>
            <w:tcW w:w="782" w:type="dxa"/>
            <w:noWrap/>
            <w:vAlign w:val="bottom"/>
            <w:hideMark/>
          </w:tcPr>
          <w:p w14:paraId="0A9403A6"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93</w:t>
            </w:r>
          </w:p>
        </w:tc>
        <w:tc>
          <w:tcPr>
            <w:tcW w:w="781" w:type="dxa"/>
            <w:noWrap/>
            <w:vAlign w:val="bottom"/>
            <w:hideMark/>
          </w:tcPr>
          <w:p w14:paraId="6B5CA7B5"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90</w:t>
            </w:r>
          </w:p>
        </w:tc>
        <w:tc>
          <w:tcPr>
            <w:tcW w:w="782" w:type="dxa"/>
            <w:noWrap/>
            <w:vAlign w:val="bottom"/>
            <w:hideMark/>
          </w:tcPr>
          <w:p w14:paraId="5C9AB1A1"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88</w:t>
            </w:r>
          </w:p>
        </w:tc>
      </w:tr>
      <w:tr w:rsidR="009657F0" w:rsidRPr="009657F0" w14:paraId="7A640EFE" w14:textId="77777777" w:rsidTr="004069F3">
        <w:trPr>
          <w:trHeight w:val="312"/>
        </w:trPr>
        <w:tc>
          <w:tcPr>
            <w:tcW w:w="846" w:type="dxa"/>
            <w:vMerge/>
            <w:vAlign w:val="center"/>
            <w:hideMark/>
          </w:tcPr>
          <w:p w14:paraId="700AD910" w14:textId="77777777" w:rsidR="009657F0" w:rsidRPr="009657F0" w:rsidRDefault="009657F0" w:rsidP="009657F0">
            <w:pPr>
              <w:spacing w:after="0"/>
              <w:rPr>
                <w:rFonts w:ascii="Aptos Narrow" w:eastAsia="PMingLiU" w:hAnsi="Aptos Narrow" w:cs="宋体"/>
                <w:color w:val="FFFFFF"/>
                <w:sz w:val="16"/>
                <w:szCs w:val="16"/>
                <w:lang w:val="en-US" w:eastAsia="zh-CN"/>
              </w:rPr>
            </w:pPr>
          </w:p>
        </w:tc>
        <w:tc>
          <w:tcPr>
            <w:tcW w:w="567" w:type="dxa"/>
            <w:shd w:val="clear" w:color="000000" w:fill="DAF2D0"/>
            <w:noWrap/>
            <w:vAlign w:val="bottom"/>
            <w:hideMark/>
          </w:tcPr>
          <w:p w14:paraId="6B361FBD"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5</w:t>
            </w:r>
          </w:p>
        </w:tc>
        <w:tc>
          <w:tcPr>
            <w:tcW w:w="567" w:type="dxa"/>
            <w:shd w:val="clear" w:color="000000" w:fill="DAF2D0"/>
            <w:noWrap/>
            <w:vAlign w:val="bottom"/>
            <w:hideMark/>
          </w:tcPr>
          <w:p w14:paraId="166C8947"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0</w:t>
            </w:r>
          </w:p>
        </w:tc>
        <w:tc>
          <w:tcPr>
            <w:tcW w:w="709" w:type="dxa"/>
            <w:noWrap/>
            <w:vAlign w:val="bottom"/>
            <w:hideMark/>
          </w:tcPr>
          <w:p w14:paraId="5CDB26C2"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95</w:t>
            </w:r>
          </w:p>
        </w:tc>
        <w:tc>
          <w:tcPr>
            <w:tcW w:w="781" w:type="dxa"/>
            <w:noWrap/>
            <w:vAlign w:val="bottom"/>
            <w:hideMark/>
          </w:tcPr>
          <w:p w14:paraId="5E6AC2A2"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95</w:t>
            </w:r>
          </w:p>
        </w:tc>
        <w:tc>
          <w:tcPr>
            <w:tcW w:w="781" w:type="dxa"/>
            <w:noWrap/>
            <w:vAlign w:val="bottom"/>
            <w:hideMark/>
          </w:tcPr>
          <w:p w14:paraId="40B998BE"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94</w:t>
            </w:r>
          </w:p>
        </w:tc>
        <w:tc>
          <w:tcPr>
            <w:tcW w:w="782" w:type="dxa"/>
            <w:noWrap/>
            <w:vAlign w:val="bottom"/>
            <w:hideMark/>
          </w:tcPr>
          <w:p w14:paraId="2B258D56"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93</w:t>
            </w:r>
          </w:p>
        </w:tc>
        <w:tc>
          <w:tcPr>
            <w:tcW w:w="781" w:type="dxa"/>
            <w:noWrap/>
            <w:vAlign w:val="bottom"/>
            <w:hideMark/>
          </w:tcPr>
          <w:p w14:paraId="5AABEDB0"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95</w:t>
            </w:r>
          </w:p>
        </w:tc>
        <w:tc>
          <w:tcPr>
            <w:tcW w:w="782" w:type="dxa"/>
            <w:noWrap/>
            <w:vAlign w:val="bottom"/>
            <w:hideMark/>
          </w:tcPr>
          <w:p w14:paraId="10CA63CA"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92</w:t>
            </w:r>
          </w:p>
        </w:tc>
        <w:tc>
          <w:tcPr>
            <w:tcW w:w="781" w:type="dxa"/>
            <w:noWrap/>
            <w:vAlign w:val="bottom"/>
            <w:hideMark/>
          </w:tcPr>
          <w:p w14:paraId="3F62F09C"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91</w:t>
            </w:r>
          </w:p>
        </w:tc>
        <w:tc>
          <w:tcPr>
            <w:tcW w:w="782" w:type="dxa"/>
            <w:noWrap/>
            <w:vAlign w:val="bottom"/>
            <w:hideMark/>
          </w:tcPr>
          <w:p w14:paraId="51B55B4D"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95</w:t>
            </w:r>
          </w:p>
        </w:tc>
        <w:tc>
          <w:tcPr>
            <w:tcW w:w="781" w:type="dxa"/>
            <w:noWrap/>
            <w:vAlign w:val="bottom"/>
            <w:hideMark/>
          </w:tcPr>
          <w:p w14:paraId="357C6F84"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92</w:t>
            </w:r>
          </w:p>
        </w:tc>
        <w:tc>
          <w:tcPr>
            <w:tcW w:w="782" w:type="dxa"/>
            <w:noWrap/>
            <w:vAlign w:val="bottom"/>
            <w:hideMark/>
          </w:tcPr>
          <w:p w14:paraId="01CEECEE"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92</w:t>
            </w:r>
          </w:p>
        </w:tc>
      </w:tr>
      <w:tr w:rsidR="009657F0" w:rsidRPr="009657F0" w14:paraId="645A2549" w14:textId="77777777" w:rsidTr="004069F3">
        <w:trPr>
          <w:trHeight w:val="312"/>
        </w:trPr>
        <w:tc>
          <w:tcPr>
            <w:tcW w:w="846" w:type="dxa"/>
            <w:vMerge/>
            <w:vAlign w:val="center"/>
            <w:hideMark/>
          </w:tcPr>
          <w:p w14:paraId="6BA030BE" w14:textId="77777777" w:rsidR="009657F0" w:rsidRPr="009657F0" w:rsidRDefault="009657F0" w:rsidP="009657F0">
            <w:pPr>
              <w:spacing w:after="0"/>
              <w:rPr>
                <w:rFonts w:ascii="Aptos Narrow" w:eastAsia="PMingLiU" w:hAnsi="Aptos Narrow" w:cs="宋体"/>
                <w:color w:val="FFFFFF"/>
                <w:sz w:val="16"/>
                <w:szCs w:val="16"/>
                <w:lang w:val="en-US" w:eastAsia="zh-CN"/>
              </w:rPr>
            </w:pPr>
          </w:p>
        </w:tc>
        <w:tc>
          <w:tcPr>
            <w:tcW w:w="567" w:type="dxa"/>
            <w:shd w:val="clear" w:color="000000" w:fill="B5E6A2"/>
            <w:noWrap/>
            <w:vAlign w:val="bottom"/>
            <w:hideMark/>
          </w:tcPr>
          <w:p w14:paraId="7B7ACD59"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1</w:t>
            </w:r>
          </w:p>
        </w:tc>
        <w:tc>
          <w:tcPr>
            <w:tcW w:w="567" w:type="dxa"/>
            <w:shd w:val="clear" w:color="000000" w:fill="B5E6A2"/>
            <w:noWrap/>
            <w:vAlign w:val="bottom"/>
            <w:hideMark/>
          </w:tcPr>
          <w:p w14:paraId="3124D7ED"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1</w:t>
            </w:r>
          </w:p>
        </w:tc>
        <w:tc>
          <w:tcPr>
            <w:tcW w:w="709" w:type="dxa"/>
            <w:noWrap/>
            <w:vAlign w:val="bottom"/>
            <w:hideMark/>
          </w:tcPr>
          <w:p w14:paraId="6D7C7E08"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75</w:t>
            </w:r>
          </w:p>
        </w:tc>
        <w:tc>
          <w:tcPr>
            <w:tcW w:w="781" w:type="dxa"/>
            <w:noWrap/>
            <w:vAlign w:val="bottom"/>
            <w:hideMark/>
          </w:tcPr>
          <w:p w14:paraId="5BFBD810"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71</w:t>
            </w:r>
          </w:p>
        </w:tc>
        <w:tc>
          <w:tcPr>
            <w:tcW w:w="781" w:type="dxa"/>
            <w:noWrap/>
            <w:vAlign w:val="bottom"/>
            <w:hideMark/>
          </w:tcPr>
          <w:p w14:paraId="679CD206"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68</w:t>
            </w:r>
          </w:p>
        </w:tc>
        <w:tc>
          <w:tcPr>
            <w:tcW w:w="782" w:type="dxa"/>
            <w:noWrap/>
            <w:vAlign w:val="bottom"/>
            <w:hideMark/>
          </w:tcPr>
          <w:p w14:paraId="063225D2"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66</w:t>
            </w:r>
          </w:p>
        </w:tc>
        <w:tc>
          <w:tcPr>
            <w:tcW w:w="781" w:type="dxa"/>
            <w:noWrap/>
            <w:vAlign w:val="bottom"/>
            <w:hideMark/>
          </w:tcPr>
          <w:p w14:paraId="4CE1A382"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71</w:t>
            </w:r>
          </w:p>
        </w:tc>
        <w:tc>
          <w:tcPr>
            <w:tcW w:w="782" w:type="dxa"/>
            <w:noWrap/>
            <w:vAlign w:val="bottom"/>
            <w:hideMark/>
          </w:tcPr>
          <w:p w14:paraId="074A913D"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59</w:t>
            </w:r>
          </w:p>
        </w:tc>
        <w:tc>
          <w:tcPr>
            <w:tcW w:w="781" w:type="dxa"/>
            <w:noWrap/>
            <w:vAlign w:val="bottom"/>
            <w:hideMark/>
          </w:tcPr>
          <w:p w14:paraId="52B290EC"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57</w:t>
            </w:r>
          </w:p>
        </w:tc>
        <w:tc>
          <w:tcPr>
            <w:tcW w:w="782" w:type="dxa"/>
            <w:noWrap/>
            <w:vAlign w:val="bottom"/>
            <w:hideMark/>
          </w:tcPr>
          <w:p w14:paraId="276E9DAE"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73</w:t>
            </w:r>
          </w:p>
        </w:tc>
        <w:tc>
          <w:tcPr>
            <w:tcW w:w="781" w:type="dxa"/>
            <w:noWrap/>
            <w:vAlign w:val="bottom"/>
            <w:hideMark/>
          </w:tcPr>
          <w:p w14:paraId="59A3DDEC"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59</w:t>
            </w:r>
          </w:p>
        </w:tc>
        <w:tc>
          <w:tcPr>
            <w:tcW w:w="782" w:type="dxa"/>
            <w:noWrap/>
            <w:vAlign w:val="bottom"/>
            <w:hideMark/>
          </w:tcPr>
          <w:p w14:paraId="7E858C09"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58</w:t>
            </w:r>
          </w:p>
        </w:tc>
      </w:tr>
      <w:tr w:rsidR="009657F0" w:rsidRPr="009657F0" w14:paraId="3C388C2A" w14:textId="77777777" w:rsidTr="004069F3">
        <w:trPr>
          <w:trHeight w:val="312"/>
        </w:trPr>
        <w:tc>
          <w:tcPr>
            <w:tcW w:w="846" w:type="dxa"/>
            <w:vMerge/>
            <w:vAlign w:val="center"/>
            <w:hideMark/>
          </w:tcPr>
          <w:p w14:paraId="715550A3" w14:textId="77777777" w:rsidR="009657F0" w:rsidRPr="009657F0" w:rsidRDefault="009657F0" w:rsidP="009657F0">
            <w:pPr>
              <w:spacing w:after="0"/>
              <w:rPr>
                <w:rFonts w:ascii="Aptos Narrow" w:eastAsia="PMingLiU" w:hAnsi="Aptos Narrow" w:cs="宋体"/>
                <w:color w:val="FFFFFF"/>
                <w:sz w:val="16"/>
                <w:szCs w:val="16"/>
                <w:lang w:val="en-US" w:eastAsia="zh-CN"/>
              </w:rPr>
            </w:pPr>
          </w:p>
        </w:tc>
        <w:tc>
          <w:tcPr>
            <w:tcW w:w="567" w:type="dxa"/>
            <w:shd w:val="clear" w:color="000000" w:fill="B5E6A2"/>
            <w:noWrap/>
            <w:vAlign w:val="bottom"/>
            <w:hideMark/>
          </w:tcPr>
          <w:p w14:paraId="7103655D"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1</w:t>
            </w:r>
          </w:p>
        </w:tc>
        <w:tc>
          <w:tcPr>
            <w:tcW w:w="567" w:type="dxa"/>
            <w:shd w:val="clear" w:color="000000" w:fill="B5E6A2"/>
            <w:noWrap/>
            <w:vAlign w:val="bottom"/>
            <w:hideMark/>
          </w:tcPr>
          <w:p w14:paraId="2A548D35"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2</w:t>
            </w:r>
          </w:p>
        </w:tc>
        <w:tc>
          <w:tcPr>
            <w:tcW w:w="709" w:type="dxa"/>
            <w:noWrap/>
            <w:vAlign w:val="bottom"/>
            <w:hideMark/>
          </w:tcPr>
          <w:p w14:paraId="08B9FDCD"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81</w:t>
            </w:r>
          </w:p>
        </w:tc>
        <w:tc>
          <w:tcPr>
            <w:tcW w:w="781" w:type="dxa"/>
            <w:noWrap/>
            <w:vAlign w:val="bottom"/>
            <w:hideMark/>
          </w:tcPr>
          <w:p w14:paraId="624A6941"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78</w:t>
            </w:r>
          </w:p>
        </w:tc>
        <w:tc>
          <w:tcPr>
            <w:tcW w:w="781" w:type="dxa"/>
            <w:noWrap/>
            <w:vAlign w:val="bottom"/>
            <w:hideMark/>
          </w:tcPr>
          <w:p w14:paraId="5BB4BCE7"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76</w:t>
            </w:r>
          </w:p>
        </w:tc>
        <w:tc>
          <w:tcPr>
            <w:tcW w:w="782" w:type="dxa"/>
            <w:noWrap/>
            <w:vAlign w:val="bottom"/>
            <w:hideMark/>
          </w:tcPr>
          <w:p w14:paraId="3FBFBF09"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73</w:t>
            </w:r>
          </w:p>
        </w:tc>
        <w:tc>
          <w:tcPr>
            <w:tcW w:w="781" w:type="dxa"/>
            <w:noWrap/>
            <w:vAlign w:val="bottom"/>
            <w:hideMark/>
          </w:tcPr>
          <w:p w14:paraId="3A10A34C"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78</w:t>
            </w:r>
          </w:p>
        </w:tc>
        <w:tc>
          <w:tcPr>
            <w:tcW w:w="782" w:type="dxa"/>
            <w:noWrap/>
            <w:vAlign w:val="bottom"/>
            <w:hideMark/>
          </w:tcPr>
          <w:p w14:paraId="2B556B15"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67</w:t>
            </w:r>
          </w:p>
        </w:tc>
        <w:tc>
          <w:tcPr>
            <w:tcW w:w="781" w:type="dxa"/>
            <w:noWrap/>
            <w:vAlign w:val="bottom"/>
            <w:hideMark/>
          </w:tcPr>
          <w:p w14:paraId="06F9E19E"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65</w:t>
            </w:r>
          </w:p>
        </w:tc>
        <w:tc>
          <w:tcPr>
            <w:tcW w:w="782" w:type="dxa"/>
            <w:noWrap/>
            <w:vAlign w:val="bottom"/>
            <w:hideMark/>
          </w:tcPr>
          <w:p w14:paraId="3B512DD6"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80</w:t>
            </w:r>
          </w:p>
        </w:tc>
        <w:tc>
          <w:tcPr>
            <w:tcW w:w="781" w:type="dxa"/>
            <w:noWrap/>
            <w:vAlign w:val="bottom"/>
            <w:hideMark/>
          </w:tcPr>
          <w:p w14:paraId="34583080"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67</w:t>
            </w:r>
          </w:p>
        </w:tc>
        <w:tc>
          <w:tcPr>
            <w:tcW w:w="782" w:type="dxa"/>
            <w:noWrap/>
            <w:vAlign w:val="bottom"/>
            <w:hideMark/>
          </w:tcPr>
          <w:p w14:paraId="36497C76"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65</w:t>
            </w:r>
          </w:p>
        </w:tc>
      </w:tr>
      <w:tr w:rsidR="009657F0" w:rsidRPr="009657F0" w14:paraId="1F3D984A" w14:textId="77777777" w:rsidTr="004069F3">
        <w:trPr>
          <w:trHeight w:val="312"/>
        </w:trPr>
        <w:tc>
          <w:tcPr>
            <w:tcW w:w="846" w:type="dxa"/>
            <w:vMerge/>
            <w:vAlign w:val="center"/>
            <w:hideMark/>
          </w:tcPr>
          <w:p w14:paraId="6066042B" w14:textId="77777777" w:rsidR="009657F0" w:rsidRPr="009657F0" w:rsidRDefault="009657F0" w:rsidP="009657F0">
            <w:pPr>
              <w:spacing w:after="0"/>
              <w:rPr>
                <w:rFonts w:ascii="Aptos Narrow" w:eastAsia="PMingLiU" w:hAnsi="Aptos Narrow" w:cs="宋体"/>
                <w:color w:val="FFFFFF"/>
                <w:sz w:val="16"/>
                <w:szCs w:val="16"/>
                <w:lang w:val="en-US" w:eastAsia="zh-CN"/>
              </w:rPr>
            </w:pPr>
          </w:p>
        </w:tc>
        <w:tc>
          <w:tcPr>
            <w:tcW w:w="567" w:type="dxa"/>
            <w:shd w:val="clear" w:color="000000" w:fill="B5E6A2"/>
            <w:noWrap/>
            <w:vAlign w:val="bottom"/>
            <w:hideMark/>
          </w:tcPr>
          <w:p w14:paraId="44BAC874"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1</w:t>
            </w:r>
          </w:p>
        </w:tc>
        <w:tc>
          <w:tcPr>
            <w:tcW w:w="567" w:type="dxa"/>
            <w:shd w:val="clear" w:color="000000" w:fill="B5E6A2"/>
            <w:noWrap/>
            <w:vAlign w:val="bottom"/>
            <w:hideMark/>
          </w:tcPr>
          <w:p w14:paraId="4CA8D405"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3</w:t>
            </w:r>
          </w:p>
        </w:tc>
        <w:tc>
          <w:tcPr>
            <w:tcW w:w="709" w:type="dxa"/>
            <w:noWrap/>
            <w:vAlign w:val="bottom"/>
            <w:hideMark/>
          </w:tcPr>
          <w:p w14:paraId="03DAA168"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86</w:t>
            </w:r>
          </w:p>
        </w:tc>
        <w:tc>
          <w:tcPr>
            <w:tcW w:w="781" w:type="dxa"/>
            <w:noWrap/>
            <w:vAlign w:val="bottom"/>
            <w:hideMark/>
          </w:tcPr>
          <w:p w14:paraId="756EC13C"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83</w:t>
            </w:r>
          </w:p>
        </w:tc>
        <w:tc>
          <w:tcPr>
            <w:tcW w:w="781" w:type="dxa"/>
            <w:noWrap/>
            <w:vAlign w:val="bottom"/>
            <w:hideMark/>
          </w:tcPr>
          <w:p w14:paraId="34F80C50"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81</w:t>
            </w:r>
          </w:p>
        </w:tc>
        <w:tc>
          <w:tcPr>
            <w:tcW w:w="782" w:type="dxa"/>
            <w:noWrap/>
            <w:vAlign w:val="bottom"/>
            <w:hideMark/>
          </w:tcPr>
          <w:p w14:paraId="2AFD3A19"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79</w:t>
            </w:r>
          </w:p>
        </w:tc>
        <w:tc>
          <w:tcPr>
            <w:tcW w:w="781" w:type="dxa"/>
            <w:noWrap/>
            <w:vAlign w:val="bottom"/>
            <w:hideMark/>
          </w:tcPr>
          <w:p w14:paraId="4FAA8D2D"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83</w:t>
            </w:r>
          </w:p>
        </w:tc>
        <w:tc>
          <w:tcPr>
            <w:tcW w:w="782" w:type="dxa"/>
            <w:noWrap/>
            <w:vAlign w:val="bottom"/>
            <w:hideMark/>
          </w:tcPr>
          <w:p w14:paraId="5CF6C4BF"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73</w:t>
            </w:r>
          </w:p>
        </w:tc>
        <w:tc>
          <w:tcPr>
            <w:tcW w:w="781" w:type="dxa"/>
            <w:noWrap/>
            <w:vAlign w:val="bottom"/>
            <w:hideMark/>
          </w:tcPr>
          <w:p w14:paraId="01E6C595"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71</w:t>
            </w:r>
          </w:p>
        </w:tc>
        <w:tc>
          <w:tcPr>
            <w:tcW w:w="782" w:type="dxa"/>
            <w:noWrap/>
            <w:vAlign w:val="bottom"/>
            <w:hideMark/>
          </w:tcPr>
          <w:p w14:paraId="0D3691B7"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85</w:t>
            </w:r>
          </w:p>
        </w:tc>
        <w:tc>
          <w:tcPr>
            <w:tcW w:w="781" w:type="dxa"/>
            <w:noWrap/>
            <w:vAlign w:val="bottom"/>
            <w:hideMark/>
          </w:tcPr>
          <w:p w14:paraId="0180CFE3"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74</w:t>
            </w:r>
          </w:p>
        </w:tc>
        <w:tc>
          <w:tcPr>
            <w:tcW w:w="782" w:type="dxa"/>
            <w:noWrap/>
            <w:vAlign w:val="bottom"/>
            <w:hideMark/>
          </w:tcPr>
          <w:p w14:paraId="45B3D6A0"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72</w:t>
            </w:r>
          </w:p>
        </w:tc>
      </w:tr>
      <w:tr w:rsidR="009657F0" w:rsidRPr="009657F0" w14:paraId="0B74304F" w14:textId="77777777" w:rsidTr="004069F3">
        <w:trPr>
          <w:trHeight w:val="312"/>
        </w:trPr>
        <w:tc>
          <w:tcPr>
            <w:tcW w:w="846" w:type="dxa"/>
            <w:vMerge w:val="restart"/>
            <w:shd w:val="clear" w:color="000000" w:fill="186C24"/>
            <w:noWrap/>
            <w:vAlign w:val="center"/>
            <w:hideMark/>
          </w:tcPr>
          <w:p w14:paraId="190816F7" w14:textId="77777777" w:rsidR="009657F0" w:rsidRPr="009657F0" w:rsidRDefault="009657F0" w:rsidP="009657F0">
            <w:pPr>
              <w:spacing w:after="0"/>
              <w:jc w:val="center"/>
              <w:rPr>
                <w:rFonts w:ascii="Aptos Narrow" w:eastAsia="PMingLiU" w:hAnsi="Aptos Narrow" w:cs="宋体"/>
                <w:color w:val="FFFFFF"/>
                <w:sz w:val="16"/>
                <w:szCs w:val="16"/>
                <w:lang w:val="en-US" w:eastAsia="zh-CN"/>
              </w:rPr>
            </w:pPr>
            <w:r w:rsidRPr="009657F0">
              <w:rPr>
                <w:rFonts w:ascii="Aptos Narrow" w:eastAsia="PMingLiU" w:hAnsi="Aptos Narrow" w:cs="宋体"/>
                <w:color w:val="FFFFFF"/>
                <w:sz w:val="16"/>
                <w:szCs w:val="16"/>
                <w:lang w:val="en-US" w:eastAsia="zh-CN"/>
              </w:rPr>
              <w:t>KPI 2</w:t>
            </w:r>
          </w:p>
        </w:tc>
        <w:tc>
          <w:tcPr>
            <w:tcW w:w="567" w:type="dxa"/>
            <w:shd w:val="clear" w:color="000000" w:fill="DAF2D0"/>
            <w:noWrap/>
            <w:vAlign w:val="bottom"/>
            <w:hideMark/>
          </w:tcPr>
          <w:p w14:paraId="6665D187"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1</w:t>
            </w:r>
          </w:p>
        </w:tc>
        <w:tc>
          <w:tcPr>
            <w:tcW w:w="567" w:type="dxa"/>
            <w:vMerge w:val="restart"/>
            <w:shd w:val="clear" w:color="000000" w:fill="E8E8E8"/>
            <w:noWrap/>
            <w:vAlign w:val="center"/>
            <w:hideMark/>
          </w:tcPr>
          <w:p w14:paraId="6B24130A" w14:textId="77777777" w:rsidR="009657F0" w:rsidRPr="009657F0" w:rsidRDefault="009657F0" w:rsidP="009657F0">
            <w:pPr>
              <w:spacing w:after="0"/>
              <w:jc w:val="center"/>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N.A.</w:t>
            </w:r>
          </w:p>
        </w:tc>
        <w:tc>
          <w:tcPr>
            <w:tcW w:w="709" w:type="dxa"/>
            <w:noWrap/>
            <w:vAlign w:val="bottom"/>
            <w:hideMark/>
          </w:tcPr>
          <w:p w14:paraId="61FB4F28"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4.9</w:t>
            </w:r>
          </w:p>
        </w:tc>
        <w:tc>
          <w:tcPr>
            <w:tcW w:w="781" w:type="dxa"/>
            <w:noWrap/>
            <w:vAlign w:val="bottom"/>
            <w:hideMark/>
          </w:tcPr>
          <w:p w14:paraId="01189A5C"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6.1</w:t>
            </w:r>
          </w:p>
        </w:tc>
        <w:tc>
          <w:tcPr>
            <w:tcW w:w="781" w:type="dxa"/>
            <w:noWrap/>
            <w:vAlign w:val="bottom"/>
            <w:hideMark/>
          </w:tcPr>
          <w:p w14:paraId="27E67352"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6.2</w:t>
            </w:r>
          </w:p>
        </w:tc>
        <w:tc>
          <w:tcPr>
            <w:tcW w:w="782" w:type="dxa"/>
            <w:noWrap/>
            <w:vAlign w:val="bottom"/>
            <w:hideMark/>
          </w:tcPr>
          <w:p w14:paraId="4EE2D799"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7.6</w:t>
            </w:r>
          </w:p>
        </w:tc>
        <w:tc>
          <w:tcPr>
            <w:tcW w:w="781" w:type="dxa"/>
            <w:noWrap/>
            <w:vAlign w:val="bottom"/>
            <w:hideMark/>
          </w:tcPr>
          <w:p w14:paraId="6F75E082"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5.7</w:t>
            </w:r>
          </w:p>
        </w:tc>
        <w:tc>
          <w:tcPr>
            <w:tcW w:w="782" w:type="dxa"/>
            <w:noWrap/>
            <w:vAlign w:val="bottom"/>
            <w:hideMark/>
          </w:tcPr>
          <w:p w14:paraId="1832CE2B"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7.2</w:t>
            </w:r>
          </w:p>
        </w:tc>
        <w:tc>
          <w:tcPr>
            <w:tcW w:w="781" w:type="dxa"/>
            <w:noWrap/>
            <w:vAlign w:val="bottom"/>
            <w:hideMark/>
          </w:tcPr>
          <w:p w14:paraId="701C13AC"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7.7</w:t>
            </w:r>
          </w:p>
        </w:tc>
        <w:tc>
          <w:tcPr>
            <w:tcW w:w="782" w:type="dxa"/>
            <w:noWrap/>
            <w:vAlign w:val="bottom"/>
            <w:hideMark/>
          </w:tcPr>
          <w:p w14:paraId="002B9557"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5.7</w:t>
            </w:r>
          </w:p>
        </w:tc>
        <w:tc>
          <w:tcPr>
            <w:tcW w:w="781" w:type="dxa"/>
            <w:noWrap/>
            <w:vAlign w:val="bottom"/>
            <w:hideMark/>
          </w:tcPr>
          <w:p w14:paraId="230CD4CB"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7.1</w:t>
            </w:r>
          </w:p>
        </w:tc>
        <w:tc>
          <w:tcPr>
            <w:tcW w:w="782" w:type="dxa"/>
            <w:noWrap/>
            <w:vAlign w:val="bottom"/>
            <w:hideMark/>
          </w:tcPr>
          <w:p w14:paraId="3E4C2D57"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7.5</w:t>
            </w:r>
          </w:p>
        </w:tc>
      </w:tr>
      <w:tr w:rsidR="009657F0" w:rsidRPr="009657F0" w14:paraId="1A7AE337" w14:textId="77777777" w:rsidTr="004069F3">
        <w:trPr>
          <w:trHeight w:val="312"/>
        </w:trPr>
        <w:tc>
          <w:tcPr>
            <w:tcW w:w="846" w:type="dxa"/>
            <w:vMerge/>
            <w:vAlign w:val="center"/>
            <w:hideMark/>
          </w:tcPr>
          <w:p w14:paraId="036E080A" w14:textId="77777777" w:rsidR="009657F0" w:rsidRPr="009657F0" w:rsidRDefault="009657F0" w:rsidP="009657F0">
            <w:pPr>
              <w:spacing w:after="0"/>
              <w:rPr>
                <w:rFonts w:ascii="Aptos Narrow" w:eastAsia="PMingLiU" w:hAnsi="Aptos Narrow" w:cs="宋体"/>
                <w:color w:val="FFFFFF"/>
                <w:sz w:val="16"/>
                <w:szCs w:val="16"/>
                <w:lang w:val="en-US" w:eastAsia="zh-CN"/>
              </w:rPr>
            </w:pPr>
          </w:p>
        </w:tc>
        <w:tc>
          <w:tcPr>
            <w:tcW w:w="567" w:type="dxa"/>
            <w:shd w:val="clear" w:color="000000" w:fill="DAF2D0"/>
            <w:noWrap/>
            <w:vAlign w:val="bottom"/>
            <w:hideMark/>
          </w:tcPr>
          <w:p w14:paraId="2F372A18"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3</w:t>
            </w:r>
          </w:p>
        </w:tc>
        <w:tc>
          <w:tcPr>
            <w:tcW w:w="567" w:type="dxa"/>
            <w:vMerge/>
            <w:vAlign w:val="center"/>
            <w:hideMark/>
          </w:tcPr>
          <w:p w14:paraId="7256B8FA" w14:textId="77777777" w:rsidR="009657F0" w:rsidRPr="009657F0" w:rsidRDefault="009657F0" w:rsidP="009657F0">
            <w:pPr>
              <w:spacing w:after="0"/>
              <w:rPr>
                <w:rFonts w:ascii="Aptos Narrow" w:eastAsia="PMingLiU" w:hAnsi="Aptos Narrow" w:cs="宋体"/>
                <w:color w:val="000000"/>
                <w:sz w:val="16"/>
                <w:szCs w:val="16"/>
                <w:lang w:val="en-US" w:eastAsia="zh-CN"/>
              </w:rPr>
            </w:pPr>
          </w:p>
        </w:tc>
        <w:tc>
          <w:tcPr>
            <w:tcW w:w="709" w:type="dxa"/>
            <w:noWrap/>
            <w:vAlign w:val="bottom"/>
            <w:hideMark/>
          </w:tcPr>
          <w:p w14:paraId="04033BFF" w14:textId="77777777" w:rsidR="009657F0" w:rsidRPr="00170873" w:rsidRDefault="009657F0" w:rsidP="009657F0">
            <w:pPr>
              <w:spacing w:after="0"/>
              <w:jc w:val="right"/>
              <w:rPr>
                <w:rFonts w:ascii="Aptos Narrow" w:eastAsia="PMingLiU" w:hAnsi="Aptos Narrow" w:cs="宋体"/>
                <w:color w:val="000000"/>
                <w:sz w:val="16"/>
                <w:szCs w:val="16"/>
                <w:lang w:val="en-US" w:eastAsia="zh-CN"/>
              </w:rPr>
            </w:pPr>
            <w:r w:rsidRPr="00170873">
              <w:rPr>
                <w:rFonts w:ascii="Aptos Narrow" w:eastAsia="PMingLiU" w:hAnsi="Aptos Narrow" w:cs="宋体"/>
                <w:color w:val="000000"/>
                <w:sz w:val="16"/>
                <w:szCs w:val="16"/>
                <w:lang w:val="en-US" w:eastAsia="zh-CN"/>
              </w:rPr>
              <w:t>5.4</w:t>
            </w:r>
          </w:p>
        </w:tc>
        <w:tc>
          <w:tcPr>
            <w:tcW w:w="781" w:type="dxa"/>
            <w:noWrap/>
            <w:vAlign w:val="bottom"/>
            <w:hideMark/>
          </w:tcPr>
          <w:p w14:paraId="0B214BC7" w14:textId="77777777" w:rsidR="009657F0" w:rsidRPr="00170873" w:rsidRDefault="009657F0" w:rsidP="009657F0">
            <w:pPr>
              <w:spacing w:after="0"/>
              <w:jc w:val="right"/>
              <w:rPr>
                <w:rFonts w:ascii="Aptos Narrow" w:eastAsia="PMingLiU" w:hAnsi="Aptos Narrow" w:cs="宋体"/>
                <w:color w:val="000000"/>
                <w:sz w:val="16"/>
                <w:szCs w:val="16"/>
                <w:lang w:val="en-US" w:eastAsia="zh-CN"/>
              </w:rPr>
            </w:pPr>
            <w:r w:rsidRPr="00170873">
              <w:rPr>
                <w:rFonts w:ascii="Aptos Narrow" w:eastAsia="PMingLiU" w:hAnsi="Aptos Narrow" w:cs="宋体"/>
                <w:color w:val="000000"/>
                <w:sz w:val="16"/>
                <w:szCs w:val="16"/>
                <w:lang w:val="en-US" w:eastAsia="zh-CN"/>
              </w:rPr>
              <w:t>7.8</w:t>
            </w:r>
          </w:p>
        </w:tc>
        <w:tc>
          <w:tcPr>
            <w:tcW w:w="781" w:type="dxa"/>
            <w:noWrap/>
            <w:vAlign w:val="bottom"/>
            <w:hideMark/>
          </w:tcPr>
          <w:p w14:paraId="1764D63B" w14:textId="77777777" w:rsidR="009657F0" w:rsidRPr="00170873" w:rsidRDefault="009657F0" w:rsidP="009657F0">
            <w:pPr>
              <w:spacing w:after="0"/>
              <w:jc w:val="right"/>
              <w:rPr>
                <w:rFonts w:ascii="Aptos Narrow" w:eastAsia="PMingLiU" w:hAnsi="Aptos Narrow" w:cs="宋体"/>
                <w:color w:val="000000"/>
                <w:sz w:val="16"/>
                <w:szCs w:val="16"/>
                <w:lang w:val="en-US" w:eastAsia="zh-CN"/>
              </w:rPr>
            </w:pPr>
            <w:r w:rsidRPr="00170873">
              <w:rPr>
                <w:rFonts w:ascii="Aptos Narrow" w:eastAsia="PMingLiU" w:hAnsi="Aptos Narrow" w:cs="宋体"/>
                <w:color w:val="000000"/>
                <w:sz w:val="16"/>
                <w:szCs w:val="16"/>
                <w:lang w:val="en-US" w:eastAsia="zh-CN"/>
              </w:rPr>
              <w:t>6.4</w:t>
            </w:r>
          </w:p>
        </w:tc>
        <w:tc>
          <w:tcPr>
            <w:tcW w:w="782" w:type="dxa"/>
            <w:noWrap/>
            <w:vAlign w:val="bottom"/>
            <w:hideMark/>
          </w:tcPr>
          <w:p w14:paraId="127B4D1C" w14:textId="77777777" w:rsidR="009657F0" w:rsidRPr="00170873" w:rsidRDefault="009657F0" w:rsidP="009657F0">
            <w:pPr>
              <w:spacing w:after="0"/>
              <w:jc w:val="right"/>
              <w:rPr>
                <w:rFonts w:ascii="Aptos Narrow" w:eastAsia="PMingLiU" w:hAnsi="Aptos Narrow" w:cs="宋体"/>
                <w:color w:val="000000"/>
                <w:sz w:val="16"/>
                <w:szCs w:val="16"/>
                <w:lang w:val="en-US" w:eastAsia="zh-CN"/>
              </w:rPr>
            </w:pPr>
            <w:r w:rsidRPr="00170873">
              <w:rPr>
                <w:rFonts w:ascii="Aptos Narrow" w:eastAsia="PMingLiU" w:hAnsi="Aptos Narrow" w:cs="宋体"/>
                <w:color w:val="000000"/>
                <w:sz w:val="16"/>
                <w:szCs w:val="16"/>
                <w:lang w:val="en-US" w:eastAsia="zh-CN"/>
              </w:rPr>
              <w:t>8.3</w:t>
            </w:r>
          </w:p>
        </w:tc>
        <w:tc>
          <w:tcPr>
            <w:tcW w:w="781" w:type="dxa"/>
            <w:noWrap/>
            <w:vAlign w:val="bottom"/>
            <w:hideMark/>
          </w:tcPr>
          <w:p w14:paraId="1F49DD14" w14:textId="77777777" w:rsidR="009657F0" w:rsidRPr="00170873" w:rsidRDefault="009657F0" w:rsidP="009657F0">
            <w:pPr>
              <w:spacing w:after="0"/>
              <w:jc w:val="right"/>
              <w:rPr>
                <w:rFonts w:ascii="Aptos Narrow" w:eastAsia="PMingLiU" w:hAnsi="Aptos Narrow" w:cs="宋体"/>
                <w:color w:val="000000"/>
                <w:sz w:val="16"/>
                <w:szCs w:val="16"/>
                <w:lang w:val="en-US" w:eastAsia="zh-CN"/>
              </w:rPr>
            </w:pPr>
            <w:r w:rsidRPr="00170873">
              <w:rPr>
                <w:rFonts w:ascii="Aptos Narrow" w:eastAsia="PMingLiU" w:hAnsi="Aptos Narrow" w:cs="宋体"/>
                <w:color w:val="000000"/>
                <w:sz w:val="16"/>
                <w:szCs w:val="16"/>
                <w:lang w:val="en-US" w:eastAsia="zh-CN"/>
              </w:rPr>
              <w:t>6.7</w:t>
            </w:r>
          </w:p>
        </w:tc>
        <w:tc>
          <w:tcPr>
            <w:tcW w:w="782" w:type="dxa"/>
            <w:noWrap/>
            <w:vAlign w:val="bottom"/>
            <w:hideMark/>
          </w:tcPr>
          <w:p w14:paraId="6FB2FAB1"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7.2</w:t>
            </w:r>
          </w:p>
        </w:tc>
        <w:tc>
          <w:tcPr>
            <w:tcW w:w="781" w:type="dxa"/>
            <w:noWrap/>
            <w:vAlign w:val="bottom"/>
            <w:hideMark/>
          </w:tcPr>
          <w:p w14:paraId="40483B82"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8.2</w:t>
            </w:r>
          </w:p>
        </w:tc>
        <w:tc>
          <w:tcPr>
            <w:tcW w:w="782" w:type="dxa"/>
            <w:noWrap/>
            <w:vAlign w:val="bottom"/>
            <w:hideMark/>
          </w:tcPr>
          <w:p w14:paraId="2E1FB096"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6</w:t>
            </w:r>
          </w:p>
        </w:tc>
        <w:tc>
          <w:tcPr>
            <w:tcW w:w="781" w:type="dxa"/>
            <w:noWrap/>
            <w:vAlign w:val="bottom"/>
            <w:hideMark/>
          </w:tcPr>
          <w:p w14:paraId="10C6337A" w14:textId="4893EDB3"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w:t>
            </w:r>
            <w:r w:rsidR="004C4F23">
              <w:rPr>
                <w:rFonts w:ascii="Aptos Narrow" w:eastAsia="PMingLiU" w:hAnsi="Aptos Narrow" w:cs="宋体"/>
                <w:color w:val="000000"/>
                <w:sz w:val="16"/>
                <w:szCs w:val="16"/>
                <w:lang w:val="en-US" w:eastAsia="zh-CN"/>
              </w:rPr>
              <w:t>3</w:t>
            </w:r>
          </w:p>
        </w:tc>
        <w:tc>
          <w:tcPr>
            <w:tcW w:w="782" w:type="dxa"/>
            <w:noWrap/>
            <w:vAlign w:val="bottom"/>
            <w:hideMark/>
          </w:tcPr>
          <w:p w14:paraId="1EB17FA7" w14:textId="6220BD1A"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w:t>
            </w:r>
            <w:r w:rsidR="004C4F23">
              <w:rPr>
                <w:rFonts w:ascii="Aptos Narrow" w:eastAsia="PMingLiU" w:hAnsi="Aptos Narrow" w:cs="宋体"/>
                <w:color w:val="000000"/>
                <w:sz w:val="16"/>
                <w:szCs w:val="16"/>
                <w:lang w:val="en-US" w:eastAsia="zh-CN"/>
              </w:rPr>
              <w:t>8</w:t>
            </w:r>
          </w:p>
        </w:tc>
      </w:tr>
      <w:tr w:rsidR="009657F0" w:rsidRPr="009657F0" w14:paraId="5C1C3F7B" w14:textId="77777777" w:rsidTr="004069F3">
        <w:trPr>
          <w:trHeight w:val="312"/>
        </w:trPr>
        <w:tc>
          <w:tcPr>
            <w:tcW w:w="846" w:type="dxa"/>
            <w:vMerge/>
            <w:vAlign w:val="center"/>
            <w:hideMark/>
          </w:tcPr>
          <w:p w14:paraId="776B7BA3" w14:textId="77777777" w:rsidR="009657F0" w:rsidRPr="009657F0" w:rsidRDefault="009657F0" w:rsidP="009657F0">
            <w:pPr>
              <w:spacing w:after="0"/>
              <w:rPr>
                <w:rFonts w:ascii="Aptos Narrow" w:eastAsia="PMingLiU" w:hAnsi="Aptos Narrow" w:cs="宋体"/>
                <w:color w:val="FFFFFF"/>
                <w:sz w:val="16"/>
                <w:szCs w:val="16"/>
                <w:lang w:val="en-US" w:eastAsia="zh-CN"/>
              </w:rPr>
            </w:pPr>
          </w:p>
        </w:tc>
        <w:tc>
          <w:tcPr>
            <w:tcW w:w="567" w:type="dxa"/>
            <w:shd w:val="clear" w:color="000000" w:fill="DAF2D0"/>
            <w:noWrap/>
            <w:vAlign w:val="bottom"/>
            <w:hideMark/>
          </w:tcPr>
          <w:p w14:paraId="71730111"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5</w:t>
            </w:r>
          </w:p>
        </w:tc>
        <w:tc>
          <w:tcPr>
            <w:tcW w:w="567" w:type="dxa"/>
            <w:vMerge/>
            <w:vAlign w:val="center"/>
            <w:hideMark/>
          </w:tcPr>
          <w:p w14:paraId="63FCD5E5" w14:textId="77777777" w:rsidR="009657F0" w:rsidRPr="009657F0" w:rsidRDefault="009657F0" w:rsidP="009657F0">
            <w:pPr>
              <w:spacing w:after="0"/>
              <w:rPr>
                <w:rFonts w:ascii="Aptos Narrow" w:eastAsia="PMingLiU" w:hAnsi="Aptos Narrow" w:cs="宋体"/>
                <w:color w:val="000000"/>
                <w:sz w:val="16"/>
                <w:szCs w:val="16"/>
                <w:lang w:val="en-US" w:eastAsia="zh-CN"/>
              </w:rPr>
            </w:pPr>
          </w:p>
        </w:tc>
        <w:tc>
          <w:tcPr>
            <w:tcW w:w="709" w:type="dxa"/>
            <w:noWrap/>
            <w:vAlign w:val="bottom"/>
            <w:hideMark/>
          </w:tcPr>
          <w:p w14:paraId="75A6A19B" w14:textId="77777777" w:rsidR="009657F0" w:rsidRPr="00170873" w:rsidRDefault="009657F0" w:rsidP="009657F0">
            <w:pPr>
              <w:spacing w:after="0"/>
              <w:jc w:val="right"/>
              <w:rPr>
                <w:rFonts w:ascii="Aptos Narrow" w:eastAsia="PMingLiU" w:hAnsi="Aptos Narrow" w:cs="宋体"/>
                <w:color w:val="000000"/>
                <w:sz w:val="16"/>
                <w:szCs w:val="16"/>
                <w:lang w:val="en-US" w:eastAsia="zh-CN"/>
              </w:rPr>
            </w:pPr>
            <w:r w:rsidRPr="00170873">
              <w:rPr>
                <w:rFonts w:ascii="Aptos Narrow" w:eastAsia="PMingLiU" w:hAnsi="Aptos Narrow" w:cs="宋体"/>
                <w:color w:val="000000"/>
                <w:sz w:val="16"/>
                <w:szCs w:val="16"/>
                <w:lang w:val="en-US" w:eastAsia="zh-CN"/>
              </w:rPr>
              <w:t>5</w:t>
            </w:r>
          </w:p>
        </w:tc>
        <w:tc>
          <w:tcPr>
            <w:tcW w:w="781" w:type="dxa"/>
            <w:noWrap/>
            <w:vAlign w:val="bottom"/>
            <w:hideMark/>
          </w:tcPr>
          <w:p w14:paraId="1492BB56" w14:textId="77777777" w:rsidR="009657F0" w:rsidRPr="00170873" w:rsidRDefault="009657F0" w:rsidP="009657F0">
            <w:pPr>
              <w:spacing w:after="0"/>
              <w:jc w:val="right"/>
              <w:rPr>
                <w:rFonts w:ascii="Aptos Narrow" w:eastAsia="PMingLiU" w:hAnsi="Aptos Narrow" w:cs="宋体"/>
                <w:color w:val="000000"/>
                <w:sz w:val="16"/>
                <w:szCs w:val="16"/>
                <w:lang w:val="en-US" w:eastAsia="zh-CN"/>
              </w:rPr>
            </w:pPr>
            <w:r w:rsidRPr="00170873">
              <w:rPr>
                <w:rFonts w:ascii="Aptos Narrow" w:eastAsia="PMingLiU" w:hAnsi="Aptos Narrow" w:cs="宋体"/>
                <w:color w:val="000000"/>
                <w:sz w:val="16"/>
                <w:szCs w:val="16"/>
                <w:lang w:val="en-US" w:eastAsia="zh-CN"/>
              </w:rPr>
              <w:t>8.5</w:t>
            </w:r>
          </w:p>
        </w:tc>
        <w:tc>
          <w:tcPr>
            <w:tcW w:w="781" w:type="dxa"/>
            <w:noWrap/>
            <w:vAlign w:val="bottom"/>
            <w:hideMark/>
          </w:tcPr>
          <w:p w14:paraId="5C2987D1" w14:textId="77777777" w:rsidR="009657F0" w:rsidRPr="00170873" w:rsidRDefault="009657F0" w:rsidP="009657F0">
            <w:pPr>
              <w:spacing w:after="0"/>
              <w:jc w:val="right"/>
              <w:rPr>
                <w:rFonts w:ascii="Aptos Narrow" w:eastAsia="PMingLiU" w:hAnsi="Aptos Narrow" w:cs="宋体"/>
                <w:color w:val="000000"/>
                <w:sz w:val="16"/>
                <w:szCs w:val="16"/>
                <w:lang w:val="en-US" w:eastAsia="zh-CN"/>
              </w:rPr>
            </w:pPr>
            <w:r w:rsidRPr="00170873">
              <w:rPr>
                <w:rFonts w:ascii="Aptos Narrow" w:eastAsia="PMingLiU" w:hAnsi="Aptos Narrow" w:cs="宋体"/>
                <w:color w:val="000000"/>
                <w:sz w:val="16"/>
                <w:szCs w:val="16"/>
                <w:lang w:val="en-US" w:eastAsia="zh-CN"/>
              </w:rPr>
              <w:t>6.4</w:t>
            </w:r>
          </w:p>
        </w:tc>
        <w:tc>
          <w:tcPr>
            <w:tcW w:w="782" w:type="dxa"/>
            <w:noWrap/>
            <w:vAlign w:val="bottom"/>
            <w:hideMark/>
          </w:tcPr>
          <w:p w14:paraId="404C31E5" w14:textId="77777777" w:rsidR="009657F0" w:rsidRPr="00170873" w:rsidRDefault="009657F0" w:rsidP="009657F0">
            <w:pPr>
              <w:spacing w:after="0"/>
              <w:jc w:val="right"/>
              <w:rPr>
                <w:rFonts w:ascii="Aptos Narrow" w:eastAsia="PMingLiU" w:hAnsi="Aptos Narrow" w:cs="宋体"/>
                <w:color w:val="000000"/>
                <w:sz w:val="16"/>
                <w:szCs w:val="16"/>
                <w:lang w:val="en-US" w:eastAsia="zh-CN"/>
              </w:rPr>
            </w:pPr>
            <w:r w:rsidRPr="00170873">
              <w:rPr>
                <w:rFonts w:ascii="Aptos Narrow" w:eastAsia="PMingLiU" w:hAnsi="Aptos Narrow" w:cs="宋体"/>
                <w:color w:val="000000"/>
                <w:sz w:val="16"/>
                <w:szCs w:val="16"/>
                <w:lang w:val="en-US" w:eastAsia="zh-CN"/>
              </w:rPr>
              <w:t>9.3</w:t>
            </w:r>
          </w:p>
        </w:tc>
        <w:tc>
          <w:tcPr>
            <w:tcW w:w="781" w:type="dxa"/>
            <w:noWrap/>
            <w:vAlign w:val="bottom"/>
            <w:hideMark/>
          </w:tcPr>
          <w:p w14:paraId="4622F748" w14:textId="77777777" w:rsidR="009657F0" w:rsidRPr="00170873" w:rsidRDefault="009657F0" w:rsidP="009657F0">
            <w:pPr>
              <w:spacing w:after="0"/>
              <w:jc w:val="right"/>
              <w:rPr>
                <w:rFonts w:ascii="Aptos Narrow" w:eastAsia="PMingLiU" w:hAnsi="Aptos Narrow" w:cs="宋体"/>
                <w:color w:val="000000"/>
                <w:sz w:val="16"/>
                <w:szCs w:val="16"/>
                <w:lang w:val="en-US" w:eastAsia="zh-CN"/>
              </w:rPr>
            </w:pPr>
            <w:r w:rsidRPr="00170873">
              <w:rPr>
                <w:rFonts w:ascii="Aptos Narrow" w:eastAsia="PMingLiU" w:hAnsi="Aptos Narrow" w:cs="宋体"/>
                <w:color w:val="000000"/>
                <w:sz w:val="16"/>
                <w:szCs w:val="16"/>
                <w:lang w:val="en-US" w:eastAsia="zh-CN"/>
              </w:rPr>
              <w:t>6.6</w:t>
            </w:r>
          </w:p>
        </w:tc>
        <w:tc>
          <w:tcPr>
            <w:tcW w:w="782" w:type="dxa"/>
            <w:noWrap/>
            <w:vAlign w:val="bottom"/>
            <w:hideMark/>
          </w:tcPr>
          <w:p w14:paraId="46755DDF"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w:t>
            </w:r>
          </w:p>
        </w:tc>
        <w:tc>
          <w:tcPr>
            <w:tcW w:w="781" w:type="dxa"/>
            <w:noWrap/>
            <w:vAlign w:val="bottom"/>
            <w:hideMark/>
          </w:tcPr>
          <w:p w14:paraId="1F9F1040"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8.4</w:t>
            </w:r>
          </w:p>
        </w:tc>
        <w:tc>
          <w:tcPr>
            <w:tcW w:w="782" w:type="dxa"/>
            <w:noWrap/>
            <w:vAlign w:val="bottom"/>
            <w:hideMark/>
          </w:tcPr>
          <w:p w14:paraId="343F31BB"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6.2</w:t>
            </w:r>
          </w:p>
        </w:tc>
        <w:tc>
          <w:tcPr>
            <w:tcW w:w="781" w:type="dxa"/>
            <w:noWrap/>
            <w:vAlign w:val="bottom"/>
            <w:hideMark/>
          </w:tcPr>
          <w:p w14:paraId="77639B89"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7.2</w:t>
            </w:r>
          </w:p>
        </w:tc>
        <w:tc>
          <w:tcPr>
            <w:tcW w:w="782" w:type="dxa"/>
            <w:noWrap/>
            <w:vAlign w:val="bottom"/>
            <w:hideMark/>
          </w:tcPr>
          <w:p w14:paraId="4352D759" w14:textId="77777777" w:rsidR="009657F0" w:rsidRPr="009657F0" w:rsidRDefault="009657F0" w:rsidP="009657F0">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8</w:t>
            </w:r>
          </w:p>
        </w:tc>
      </w:tr>
      <w:tr w:rsidR="004C4F23" w:rsidRPr="009657F0" w14:paraId="686DF52E" w14:textId="77777777" w:rsidTr="004069F3">
        <w:trPr>
          <w:trHeight w:val="312"/>
        </w:trPr>
        <w:tc>
          <w:tcPr>
            <w:tcW w:w="9722" w:type="dxa"/>
            <w:gridSpan w:val="13"/>
            <w:vAlign w:val="center"/>
          </w:tcPr>
          <w:p w14:paraId="229D17C9" w14:textId="77777777" w:rsidR="004C4F23" w:rsidRPr="00E053D6" w:rsidRDefault="004C4F23" w:rsidP="004C4F23">
            <w:pPr>
              <w:spacing w:after="120"/>
              <w:rPr>
                <w:sz w:val="13"/>
                <w:szCs w:val="13"/>
              </w:rPr>
            </w:pPr>
            <w:r w:rsidRPr="00E053D6">
              <w:rPr>
                <w:rFonts w:hint="eastAsia"/>
                <w:sz w:val="13"/>
                <w:szCs w:val="13"/>
              </w:rPr>
              <w:t>K</w:t>
            </w:r>
            <w:r w:rsidRPr="00E053D6">
              <w:rPr>
                <w:sz w:val="13"/>
                <w:szCs w:val="13"/>
              </w:rPr>
              <w:t>PI 1</w:t>
            </w:r>
            <w:r w:rsidRPr="00E053D6">
              <w:rPr>
                <w:rFonts w:hint="eastAsia"/>
                <w:sz w:val="13"/>
                <w:szCs w:val="13"/>
              </w:rPr>
              <w:t>:</w:t>
            </w:r>
            <w:r w:rsidRPr="00E053D6">
              <w:rPr>
                <w:sz w:val="13"/>
                <w:szCs w:val="13"/>
              </w:rPr>
              <w:t xml:space="preserve"> Beam prediction accuracy</w:t>
            </w:r>
          </w:p>
          <w:p w14:paraId="7FA63FB3" w14:textId="77777777" w:rsidR="004C4F23" w:rsidRPr="00E053D6" w:rsidRDefault="004C4F23" w:rsidP="004C4F23">
            <w:pPr>
              <w:numPr>
                <w:ilvl w:val="0"/>
                <w:numId w:val="27"/>
              </w:numPr>
              <w:overflowPunct w:val="0"/>
              <w:autoSpaceDE w:val="0"/>
              <w:autoSpaceDN w:val="0"/>
              <w:spacing w:after="0" w:line="252" w:lineRule="auto"/>
              <w:ind w:left="360"/>
              <w:rPr>
                <w:sz w:val="13"/>
                <w:szCs w:val="13"/>
                <w:lang w:eastAsia="en-US"/>
              </w:rPr>
            </w:pPr>
            <w:r w:rsidRPr="00E053D6">
              <w:rPr>
                <w:sz w:val="13"/>
                <w:szCs w:val="13"/>
              </w:rPr>
              <w:t xml:space="preserve">The successful rate for the correct prediction which is considered as maximum </w:t>
            </w:r>
            <w:r w:rsidRPr="00E053D6">
              <w:rPr>
                <w:sz w:val="13"/>
                <w:szCs w:val="13"/>
                <w:u w:val="single"/>
              </w:rPr>
              <w:t>ground truth</w:t>
            </w:r>
            <w:r w:rsidRPr="00E053D6">
              <w:rPr>
                <w:sz w:val="13"/>
                <w:szCs w:val="13"/>
              </w:rPr>
              <w:t xml:space="preserve"> RSRP among top-K predicted beams is larger than the </w:t>
            </w:r>
            <w:r w:rsidRPr="00E053D6">
              <w:rPr>
                <w:sz w:val="13"/>
                <w:szCs w:val="13"/>
                <w:u w:val="single"/>
              </w:rPr>
              <w:t>ground truth</w:t>
            </w:r>
            <w:r w:rsidRPr="00E053D6">
              <w:rPr>
                <w:sz w:val="13"/>
                <w:szCs w:val="13"/>
              </w:rPr>
              <w:t xml:space="preserve"> RSRP of the strongest genie-aided beam – x dB, where K=1,2,3,4,5, X= 1, 2, 3dB </w:t>
            </w:r>
          </w:p>
          <w:p w14:paraId="27E6B362" w14:textId="77777777" w:rsidR="004C4F23" w:rsidRPr="00E053D6" w:rsidRDefault="004C4F23" w:rsidP="004C4F23">
            <w:pPr>
              <w:spacing w:before="120" w:after="120" w:line="280" w:lineRule="atLeast"/>
              <w:jc w:val="both"/>
              <w:rPr>
                <w:sz w:val="13"/>
                <w:szCs w:val="13"/>
                <w:lang w:val="en-US" w:eastAsia="en-GB"/>
              </w:rPr>
            </w:pPr>
            <w:r w:rsidRPr="00E053D6">
              <w:rPr>
                <w:sz w:val="13"/>
                <w:szCs w:val="13"/>
                <w:lang w:eastAsia="en-GB"/>
              </w:rPr>
              <w:t>KPI 2: Absolute RSRP accuracy</w:t>
            </w:r>
          </w:p>
          <w:p w14:paraId="587C8C18" w14:textId="77777777" w:rsidR="004C4F23" w:rsidRPr="00E053D6" w:rsidRDefault="004C4F23" w:rsidP="004C4F23">
            <w:pPr>
              <w:numPr>
                <w:ilvl w:val="0"/>
                <w:numId w:val="27"/>
              </w:numPr>
              <w:overflowPunct w:val="0"/>
              <w:autoSpaceDE w:val="0"/>
              <w:spacing w:before="120" w:after="120" w:line="280" w:lineRule="atLeast"/>
              <w:jc w:val="both"/>
              <w:rPr>
                <w:sz w:val="13"/>
                <w:szCs w:val="18"/>
                <w:lang w:val="en-US"/>
              </w:rPr>
            </w:pPr>
            <w:r w:rsidRPr="00E053D6">
              <w:rPr>
                <w:sz w:val="13"/>
                <w:szCs w:val="13"/>
                <w:lang w:eastAsia="en-GB"/>
              </w:rPr>
              <w:t xml:space="preserve">90%-tile L1-RSRP difference between the predicted L1-RSRP of the Top-1/ Top-3/ Top-5 predicted beam(s) and the </w:t>
            </w:r>
            <w:r w:rsidRPr="00E053D6">
              <w:rPr>
                <w:sz w:val="13"/>
                <w:szCs w:val="13"/>
                <w:u w:val="single"/>
                <w:lang w:eastAsia="en-GB"/>
              </w:rPr>
              <w:t>ground truth</w:t>
            </w:r>
            <w:r w:rsidRPr="00E053D6">
              <w:rPr>
                <w:sz w:val="13"/>
                <w:szCs w:val="13"/>
                <w:lang w:eastAsia="en-GB"/>
              </w:rPr>
              <w:t xml:space="preserve"> L1-RSRP of the same </w:t>
            </w:r>
            <w:proofErr w:type="gramStart"/>
            <w:r w:rsidRPr="00E053D6">
              <w:rPr>
                <w:sz w:val="13"/>
                <w:szCs w:val="13"/>
                <w:lang w:eastAsia="en-GB"/>
              </w:rPr>
              <w:t>beams</w:t>
            </w:r>
            <w:proofErr w:type="gramEnd"/>
          </w:p>
          <w:p w14:paraId="7A068D77" w14:textId="03FE44D2" w:rsidR="004C4F23" w:rsidRPr="004C4F23" w:rsidRDefault="004C4F23" w:rsidP="004C4F23">
            <w:pPr>
              <w:spacing w:after="0"/>
              <w:ind w:right="640"/>
              <w:rPr>
                <w:rFonts w:ascii="Aptos Narrow" w:eastAsia="宋体" w:hAnsi="Aptos Narrow" w:cs="宋体"/>
                <w:color w:val="000000"/>
                <w:sz w:val="16"/>
                <w:szCs w:val="16"/>
                <w:lang w:val="en-US" w:eastAsia="zh-CN"/>
              </w:rPr>
            </w:pPr>
            <w:r w:rsidRPr="00E053D6">
              <w:rPr>
                <w:rFonts w:hint="eastAsia"/>
                <w:color w:val="FF0000"/>
                <w:sz w:val="13"/>
                <w:szCs w:val="13"/>
              </w:rPr>
              <w:t>N</w:t>
            </w:r>
            <w:r w:rsidRPr="00E053D6">
              <w:rPr>
                <w:color w:val="FF0000"/>
                <w:sz w:val="13"/>
                <w:szCs w:val="13"/>
              </w:rPr>
              <w:t>ote: For KPI 2, the statistics is carried out for the</w:t>
            </w:r>
            <w:r w:rsidR="00B01C78" w:rsidRPr="004069F3">
              <w:rPr>
                <w:color w:val="FF0000"/>
                <w:sz w:val="13"/>
                <w:szCs w:val="13"/>
              </w:rPr>
              <w:t xml:space="preserve"> single</w:t>
            </w:r>
            <w:r w:rsidRPr="00E053D6">
              <w:rPr>
                <w:color w:val="FF0000"/>
                <w:sz w:val="13"/>
                <w:szCs w:val="13"/>
              </w:rPr>
              <w:t xml:space="preserve"> predicted Kth strongest beam, rather than </w:t>
            </w:r>
            <w:r w:rsidR="00B01C78" w:rsidRPr="004069F3">
              <w:rPr>
                <w:color w:val="FF0000"/>
                <w:sz w:val="13"/>
                <w:szCs w:val="13"/>
              </w:rPr>
              <w:t xml:space="preserve">all beams </w:t>
            </w:r>
            <w:proofErr w:type="gramStart"/>
            <w:r w:rsidR="00B01C78" w:rsidRPr="004069F3">
              <w:rPr>
                <w:color w:val="FF0000"/>
                <w:sz w:val="13"/>
                <w:szCs w:val="13"/>
              </w:rPr>
              <w:t xml:space="preserve">within </w:t>
            </w:r>
            <w:r w:rsidRPr="00E053D6">
              <w:rPr>
                <w:color w:val="FF0000"/>
                <w:sz w:val="13"/>
                <w:szCs w:val="13"/>
              </w:rPr>
              <w:t xml:space="preserve"> top</w:t>
            </w:r>
            <w:proofErr w:type="gramEnd"/>
            <w:r w:rsidRPr="00E053D6">
              <w:rPr>
                <w:color w:val="FF0000"/>
                <w:sz w:val="13"/>
                <w:szCs w:val="13"/>
              </w:rPr>
              <w:t xml:space="preserve"> K.</w:t>
            </w:r>
          </w:p>
        </w:tc>
      </w:tr>
    </w:tbl>
    <w:p w14:paraId="7BE23CE0" w14:textId="77777777" w:rsidR="00713EAD" w:rsidRDefault="00713EAD" w:rsidP="001272A4">
      <w:pPr>
        <w:tabs>
          <w:tab w:val="left" w:pos="5111"/>
        </w:tabs>
        <w:spacing w:after="0"/>
        <w:jc w:val="both"/>
        <w:rPr>
          <w:rFonts w:eastAsia="宋体"/>
          <w:lang w:eastAsia="zh-CN"/>
        </w:rPr>
      </w:pPr>
    </w:p>
    <w:p w14:paraId="75FCE1C0" w14:textId="75F89DF6" w:rsidR="00713EAD" w:rsidRDefault="00713EAD" w:rsidP="00713EAD">
      <w:pPr>
        <w:tabs>
          <w:tab w:val="left" w:pos="5111"/>
        </w:tabs>
        <w:spacing w:after="0"/>
        <w:jc w:val="both"/>
        <w:rPr>
          <w:rFonts w:eastAsia="宋体"/>
          <w:lang w:eastAsia="zh-CN"/>
        </w:rPr>
      </w:pPr>
      <w:r w:rsidRPr="00713EAD">
        <w:rPr>
          <w:rFonts w:eastAsia="宋体"/>
          <w:lang w:eastAsia="zh-CN"/>
        </w:rPr>
        <w:t xml:space="preserve">It can be </w:t>
      </w:r>
      <w:r>
        <w:rPr>
          <w:rFonts w:eastAsia="宋体"/>
          <w:lang w:eastAsia="zh-CN"/>
        </w:rPr>
        <w:t>observed that measurement error has big impact on the performance. Both BB error and RF error should be considered when define the requirements and test case.</w:t>
      </w:r>
    </w:p>
    <w:p w14:paraId="339A303C" w14:textId="77777777" w:rsidR="00713EAD" w:rsidRPr="00713EAD" w:rsidRDefault="00713EAD" w:rsidP="00713EAD">
      <w:pPr>
        <w:tabs>
          <w:tab w:val="left" w:pos="5111"/>
        </w:tabs>
        <w:spacing w:after="0"/>
        <w:jc w:val="both"/>
        <w:rPr>
          <w:rFonts w:eastAsia="宋体"/>
          <w:lang w:eastAsia="zh-CN"/>
        </w:rPr>
      </w:pPr>
    </w:p>
    <w:p w14:paraId="3B2BBECB" w14:textId="2A1D9520" w:rsidR="00713EAD" w:rsidRDefault="00713EAD" w:rsidP="00713EAD">
      <w:pPr>
        <w:tabs>
          <w:tab w:val="left" w:pos="5111"/>
        </w:tabs>
        <w:spacing w:after="0"/>
        <w:jc w:val="both"/>
        <w:rPr>
          <w:rFonts w:eastAsia="宋体"/>
          <w:lang w:eastAsia="zh-CN"/>
        </w:rPr>
      </w:pPr>
      <w:bookmarkStart w:id="18" w:name="_Hlk197699007"/>
      <w:r>
        <w:rPr>
          <w:rFonts w:eastAsiaTheme="minorEastAsia"/>
          <w:b/>
          <w:bCs/>
          <w:u w:val="single"/>
          <w:lang w:val="en-US" w:eastAsia="zh-TW"/>
        </w:rPr>
        <w:t>Proposal 5</w:t>
      </w:r>
      <w:r>
        <w:rPr>
          <w:rFonts w:eastAsia="Times New Roman"/>
        </w:rPr>
        <w:t>:</w:t>
      </w:r>
      <w:r>
        <w:rPr>
          <w:rFonts w:eastAsia="宋体"/>
          <w:lang w:eastAsia="zh-CN"/>
        </w:rPr>
        <w:t xml:space="preserve"> Both BB error and RF error should be considered when define the requirements and test case.</w:t>
      </w:r>
    </w:p>
    <w:bookmarkEnd w:id="18"/>
    <w:p w14:paraId="3745C7FF" w14:textId="77777777" w:rsidR="00713EAD" w:rsidRDefault="00713EAD" w:rsidP="001272A4">
      <w:pPr>
        <w:tabs>
          <w:tab w:val="left" w:pos="5111"/>
        </w:tabs>
        <w:spacing w:after="0"/>
        <w:jc w:val="both"/>
        <w:rPr>
          <w:rFonts w:eastAsia="宋体"/>
          <w:lang w:eastAsia="zh-CN"/>
        </w:rPr>
      </w:pPr>
    </w:p>
    <w:p w14:paraId="20E9E603" w14:textId="79D3392F" w:rsidR="003002E0" w:rsidRDefault="008D74C2" w:rsidP="001272A4">
      <w:pPr>
        <w:tabs>
          <w:tab w:val="left" w:pos="5111"/>
        </w:tabs>
        <w:spacing w:after="0"/>
        <w:jc w:val="both"/>
        <w:rPr>
          <w:rFonts w:eastAsia="宋体"/>
          <w:lang w:eastAsia="zh-CN"/>
        </w:rPr>
      </w:pPr>
      <w:r>
        <w:rPr>
          <w:rFonts w:eastAsia="宋体"/>
          <w:lang w:eastAsia="zh-CN"/>
        </w:rPr>
        <w:t>Comparing the simulation results for case 2b (training without measurement error) and case 3 (training with measurement error), it can be observed that there is little impact on either Top K prediction accuracy or absolute RSRP accuracy training with measurement error or not.</w:t>
      </w:r>
    </w:p>
    <w:p w14:paraId="5628504C" w14:textId="77777777" w:rsidR="00713EAD" w:rsidRDefault="00713EAD" w:rsidP="001272A4">
      <w:pPr>
        <w:tabs>
          <w:tab w:val="left" w:pos="5111"/>
        </w:tabs>
        <w:spacing w:after="0"/>
        <w:jc w:val="both"/>
        <w:rPr>
          <w:rFonts w:eastAsia="宋体"/>
          <w:lang w:eastAsia="zh-CN"/>
        </w:rPr>
      </w:pPr>
    </w:p>
    <w:p w14:paraId="7B85A63F" w14:textId="371231FB" w:rsidR="008D74C2" w:rsidRDefault="008D74C2" w:rsidP="008D74C2">
      <w:pPr>
        <w:tabs>
          <w:tab w:val="left" w:pos="5111"/>
        </w:tabs>
        <w:spacing w:after="0"/>
        <w:jc w:val="both"/>
        <w:rPr>
          <w:rFonts w:eastAsia="宋体"/>
          <w:lang w:eastAsia="zh-CN"/>
        </w:rPr>
      </w:pPr>
      <w:bookmarkStart w:id="19" w:name="_Hlk197699023"/>
      <w:r w:rsidRPr="008D74C2">
        <w:rPr>
          <w:rFonts w:eastAsiaTheme="minorEastAsia" w:hint="eastAsia"/>
          <w:b/>
          <w:bCs/>
          <w:u w:val="single"/>
          <w:lang w:val="en-US" w:eastAsia="zh-TW"/>
        </w:rPr>
        <w:t>Observation</w:t>
      </w:r>
      <w:r w:rsidRPr="008D74C2">
        <w:rPr>
          <w:rFonts w:eastAsiaTheme="minorEastAsia"/>
          <w:b/>
          <w:bCs/>
          <w:u w:val="single"/>
          <w:lang w:val="en-US" w:eastAsia="zh-TW"/>
        </w:rPr>
        <w:t xml:space="preserve"> </w:t>
      </w:r>
      <w:r>
        <w:rPr>
          <w:rFonts w:eastAsiaTheme="minorEastAsia"/>
          <w:b/>
          <w:bCs/>
          <w:u w:val="single"/>
          <w:lang w:val="en-US" w:eastAsia="zh-TW"/>
        </w:rPr>
        <w:t>3</w:t>
      </w:r>
      <w:r w:rsidRPr="008D74C2">
        <w:rPr>
          <w:rFonts w:eastAsia="Times New Roman"/>
        </w:rPr>
        <w:t>:</w:t>
      </w:r>
      <w:r w:rsidRPr="008D74C2">
        <w:rPr>
          <w:rFonts w:eastAsia="宋体"/>
          <w:lang w:eastAsia="zh-CN"/>
        </w:rPr>
        <w:t xml:space="preserve"> </w:t>
      </w:r>
      <w:r>
        <w:rPr>
          <w:rFonts w:eastAsia="宋体"/>
          <w:lang w:eastAsia="zh-CN"/>
        </w:rPr>
        <w:t>There is little impact on either Top K prediction accuracy or absolute RSRP accuracy training with measurement error or not.</w:t>
      </w:r>
    </w:p>
    <w:bookmarkEnd w:id="19"/>
    <w:p w14:paraId="09C2ADF1" w14:textId="2EA16B34" w:rsidR="008D74C2" w:rsidRDefault="008D74C2" w:rsidP="008D74C2">
      <w:pPr>
        <w:jc w:val="both"/>
        <w:rPr>
          <w:rFonts w:eastAsia="宋体"/>
          <w:lang w:val="en-US" w:eastAsia="zh-CN"/>
        </w:rPr>
      </w:pPr>
    </w:p>
    <w:p w14:paraId="7BF17B7F" w14:textId="6C6D72E8" w:rsidR="008D74C2" w:rsidRDefault="008D74C2" w:rsidP="008D74C2">
      <w:pPr>
        <w:jc w:val="both"/>
        <w:rPr>
          <w:rFonts w:eastAsia="宋体"/>
          <w:lang w:val="en-US" w:eastAsia="zh-CN"/>
        </w:rPr>
      </w:pPr>
      <w:r>
        <w:rPr>
          <w:rFonts w:eastAsia="宋体"/>
          <w:lang w:val="en-US" w:eastAsia="zh-CN"/>
        </w:rPr>
        <w:t xml:space="preserve">Comparing </w:t>
      </w:r>
      <w:r>
        <w:rPr>
          <w:rFonts w:eastAsia="宋体"/>
          <w:lang w:eastAsia="zh-CN"/>
        </w:rPr>
        <w:t>the simulation results for case 2a (</w:t>
      </w:r>
      <w:r>
        <w:t>Error will be considered in model input during inference</w:t>
      </w:r>
      <w:r>
        <w:rPr>
          <w:rFonts w:eastAsia="宋体"/>
          <w:lang w:eastAsia="zh-CN"/>
        </w:rPr>
        <w:t>) and case 2b (</w:t>
      </w:r>
      <w:r>
        <w:t xml:space="preserve">Error </w:t>
      </w:r>
      <w:r w:rsidRPr="00E053D6">
        <w:t>will be considered in model input during inference and ground-truth for inference</w:t>
      </w:r>
      <w:r w:rsidRPr="00E053D6">
        <w:rPr>
          <w:rFonts w:eastAsia="宋体"/>
          <w:lang w:eastAsia="zh-CN"/>
        </w:rPr>
        <w:t>), it can be observed that Top K prediction accuracy of case 2a is a bit high and absolute RSRP accuracy of the 1</w:t>
      </w:r>
      <w:r w:rsidRPr="00E053D6">
        <w:rPr>
          <w:rFonts w:eastAsia="宋体"/>
          <w:vertAlign w:val="superscript"/>
          <w:lang w:eastAsia="zh-CN"/>
        </w:rPr>
        <w:t>st</w:t>
      </w:r>
      <w:r w:rsidRPr="00E053D6">
        <w:rPr>
          <w:rFonts w:eastAsia="宋体"/>
          <w:lang w:eastAsia="zh-CN"/>
        </w:rPr>
        <w:t xml:space="preserve"> and 3</w:t>
      </w:r>
      <w:r w:rsidRPr="00E053D6">
        <w:rPr>
          <w:rFonts w:eastAsia="宋体"/>
          <w:vertAlign w:val="superscript"/>
          <w:lang w:eastAsia="zh-CN"/>
        </w:rPr>
        <w:t>rd</w:t>
      </w:r>
      <w:r w:rsidRPr="00E053D6">
        <w:rPr>
          <w:rFonts w:eastAsia="宋体"/>
          <w:lang w:eastAsia="zh-CN"/>
        </w:rPr>
        <w:t xml:space="preserve"> predicted beams are similar. If to use multiple </w:t>
      </w:r>
      <w:proofErr w:type="spellStart"/>
      <w:r w:rsidRPr="00E053D6">
        <w:rPr>
          <w:rFonts w:eastAsia="宋体"/>
          <w:lang w:eastAsia="zh-CN"/>
        </w:rPr>
        <w:t>AoA</w:t>
      </w:r>
      <w:proofErr w:type="spellEnd"/>
      <w:r w:rsidRPr="00E053D6">
        <w:rPr>
          <w:rFonts w:eastAsia="宋体"/>
          <w:lang w:eastAsia="zh-CN"/>
        </w:rPr>
        <w:t xml:space="preserve"> test systems, it is </w:t>
      </w:r>
      <w:r w:rsidR="00B01C78" w:rsidRPr="004069F3">
        <w:rPr>
          <w:rFonts w:eastAsia="宋体"/>
          <w:lang w:eastAsia="zh-CN"/>
        </w:rPr>
        <w:t>questionable</w:t>
      </w:r>
      <w:r w:rsidR="00B01C78" w:rsidRPr="00E053D6">
        <w:rPr>
          <w:rFonts w:eastAsia="宋体"/>
          <w:lang w:eastAsia="zh-CN"/>
        </w:rPr>
        <w:t xml:space="preserve"> </w:t>
      </w:r>
      <w:r w:rsidRPr="00E053D6">
        <w:rPr>
          <w:rFonts w:eastAsia="宋体"/>
          <w:lang w:eastAsia="zh-CN"/>
        </w:rPr>
        <w:t xml:space="preserve">to get the </w:t>
      </w:r>
      <w:proofErr w:type="gramStart"/>
      <w:r w:rsidRPr="00E053D6">
        <w:rPr>
          <w:rFonts w:eastAsia="宋体"/>
          <w:lang w:eastAsia="zh-CN"/>
        </w:rPr>
        <w:t>genie-aided</w:t>
      </w:r>
      <w:proofErr w:type="gramEnd"/>
      <w:r w:rsidRPr="00E053D6">
        <w:rPr>
          <w:rFonts w:eastAsia="宋体"/>
          <w:lang w:eastAsia="zh-CN"/>
        </w:rPr>
        <w:t xml:space="preserve"> </w:t>
      </w:r>
      <w:r w:rsidR="00713EAD" w:rsidRPr="00E053D6">
        <w:rPr>
          <w:rFonts w:eastAsia="宋体"/>
          <w:lang w:eastAsia="zh-CN"/>
        </w:rPr>
        <w:t xml:space="preserve">RSRP, so </w:t>
      </w:r>
      <w:r w:rsidR="00B01C78" w:rsidRPr="004069F3">
        <w:rPr>
          <w:rFonts w:eastAsia="宋体"/>
          <w:lang w:eastAsia="zh-CN"/>
        </w:rPr>
        <w:t xml:space="preserve">the feasibility of </w:t>
      </w:r>
      <w:r w:rsidR="00713EAD" w:rsidRPr="00E053D6">
        <w:rPr>
          <w:rFonts w:eastAsia="宋体"/>
          <w:lang w:eastAsia="zh-CN"/>
        </w:rPr>
        <w:t xml:space="preserve">case 2a </w:t>
      </w:r>
      <w:r w:rsidR="00B01C78" w:rsidRPr="004069F3">
        <w:rPr>
          <w:rFonts w:eastAsia="宋体"/>
          <w:lang w:eastAsia="zh-CN"/>
        </w:rPr>
        <w:t>is TBD</w:t>
      </w:r>
      <w:r w:rsidR="00713EAD" w:rsidRPr="00E053D6">
        <w:rPr>
          <w:rFonts w:eastAsia="宋体"/>
          <w:lang w:eastAsia="zh-CN"/>
        </w:rPr>
        <w:t xml:space="preserve">. If to use single </w:t>
      </w:r>
      <w:proofErr w:type="spellStart"/>
      <w:r w:rsidR="00713EAD" w:rsidRPr="00E053D6">
        <w:rPr>
          <w:rFonts w:eastAsia="宋体"/>
          <w:lang w:eastAsia="zh-CN"/>
        </w:rPr>
        <w:t>AoA</w:t>
      </w:r>
      <w:proofErr w:type="spellEnd"/>
      <w:r w:rsidR="00713EAD" w:rsidRPr="00E053D6">
        <w:rPr>
          <w:rFonts w:eastAsia="宋体"/>
          <w:lang w:eastAsia="zh-CN"/>
        </w:rPr>
        <w:t xml:space="preserve"> test systems, it is possible to get the </w:t>
      </w:r>
      <w:proofErr w:type="gramStart"/>
      <w:r w:rsidR="00713EAD" w:rsidRPr="00E053D6">
        <w:rPr>
          <w:rFonts w:eastAsia="宋体"/>
          <w:lang w:eastAsia="zh-CN"/>
        </w:rPr>
        <w:t>genie-aided</w:t>
      </w:r>
      <w:proofErr w:type="gramEnd"/>
      <w:r w:rsidR="00713EAD" w:rsidRPr="00E053D6">
        <w:rPr>
          <w:rFonts w:eastAsia="宋体"/>
          <w:lang w:eastAsia="zh-CN"/>
        </w:rPr>
        <w:t xml:space="preserve"> RSRP, both case 2a and 2b can work.</w:t>
      </w:r>
      <w:r w:rsidR="00713EAD">
        <w:rPr>
          <w:rFonts w:eastAsia="宋体"/>
          <w:lang w:eastAsia="zh-CN"/>
        </w:rPr>
        <w:t xml:space="preserve"> </w:t>
      </w:r>
    </w:p>
    <w:p w14:paraId="1B2F659C" w14:textId="1859CDF2" w:rsidR="008D74C2" w:rsidRPr="00713EAD" w:rsidRDefault="008D74C2" w:rsidP="001272A4">
      <w:pPr>
        <w:tabs>
          <w:tab w:val="left" w:pos="5111"/>
        </w:tabs>
        <w:spacing w:after="0"/>
        <w:jc w:val="both"/>
        <w:rPr>
          <w:rFonts w:eastAsia="宋体"/>
          <w:lang w:eastAsia="zh-CN"/>
        </w:rPr>
      </w:pPr>
      <w:bookmarkStart w:id="20" w:name="_Hlk197699037"/>
      <w:r>
        <w:rPr>
          <w:rFonts w:eastAsiaTheme="minorEastAsia"/>
          <w:b/>
          <w:bCs/>
          <w:u w:val="single"/>
          <w:lang w:val="en-US" w:eastAsia="zh-TW"/>
        </w:rPr>
        <w:t xml:space="preserve">Observation </w:t>
      </w:r>
      <w:r w:rsidR="00713EAD">
        <w:rPr>
          <w:rFonts w:eastAsiaTheme="minorEastAsia"/>
          <w:b/>
          <w:bCs/>
          <w:u w:val="single"/>
          <w:lang w:val="en-US" w:eastAsia="zh-TW"/>
        </w:rPr>
        <w:t>4</w:t>
      </w:r>
      <w:r>
        <w:rPr>
          <w:rFonts w:eastAsia="Times New Roman"/>
        </w:rPr>
        <w:t>:</w:t>
      </w:r>
      <w:r w:rsidR="00713EAD">
        <w:rPr>
          <w:rFonts w:eastAsia="宋体"/>
          <w:lang w:eastAsia="zh-CN"/>
        </w:rPr>
        <w:t xml:space="preserve"> Comparing to the genie-aided ground-truth or ground-truth with measurement error, Top K prediction accuracy is a bit different and absolute RSRP accuracy of the 1</w:t>
      </w:r>
      <w:r w:rsidR="00713EAD">
        <w:rPr>
          <w:rFonts w:eastAsia="宋体"/>
          <w:vertAlign w:val="superscript"/>
          <w:lang w:eastAsia="zh-CN"/>
        </w:rPr>
        <w:t>st</w:t>
      </w:r>
      <w:r w:rsidR="00713EAD">
        <w:rPr>
          <w:rFonts w:eastAsia="宋体"/>
          <w:lang w:eastAsia="zh-CN"/>
        </w:rPr>
        <w:t xml:space="preserve"> and 3</w:t>
      </w:r>
      <w:r w:rsidR="00713EAD">
        <w:rPr>
          <w:rFonts w:eastAsia="宋体"/>
          <w:vertAlign w:val="superscript"/>
          <w:lang w:eastAsia="zh-CN"/>
        </w:rPr>
        <w:t>rd</w:t>
      </w:r>
      <w:r w:rsidR="00713EAD">
        <w:rPr>
          <w:rFonts w:eastAsia="宋体"/>
          <w:lang w:eastAsia="zh-CN"/>
        </w:rPr>
        <w:t xml:space="preserve"> predicted beams are similar.</w:t>
      </w:r>
    </w:p>
    <w:bookmarkEnd w:id="20"/>
    <w:p w14:paraId="15384F79" w14:textId="7A0EF5E0" w:rsidR="00102C4A" w:rsidRDefault="00102C4A" w:rsidP="00102C4A">
      <w:pPr>
        <w:numPr>
          <w:ilvl w:val="3"/>
          <w:numId w:val="4"/>
        </w:numPr>
        <w:spacing w:before="280" w:after="280"/>
        <w:ind w:left="0" w:firstLine="0"/>
        <w:outlineLvl w:val="1"/>
        <w:rPr>
          <w:rFonts w:eastAsia="Times New Roman"/>
          <w:lang w:val="en-US"/>
        </w:rPr>
      </w:pPr>
      <w:r>
        <w:rPr>
          <w:rFonts w:ascii="Arial" w:eastAsia="Arial" w:hAnsi="Arial" w:cs="Arial"/>
          <w:sz w:val="28"/>
          <w:szCs w:val="28"/>
          <w:lang w:eastAsia="zh-CN"/>
        </w:rPr>
        <w:t xml:space="preserve">2.4 </w:t>
      </w:r>
      <w:r w:rsidR="0002494F">
        <w:rPr>
          <w:rFonts w:ascii="Arial" w:eastAsia="Arial" w:hAnsi="Arial" w:cs="Arial"/>
          <w:sz w:val="28"/>
          <w:szCs w:val="28"/>
          <w:lang w:eastAsia="zh-CN"/>
        </w:rPr>
        <w:t>Metrics</w:t>
      </w:r>
    </w:p>
    <w:p w14:paraId="247F149F" w14:textId="454F6B72" w:rsidR="00957699" w:rsidRDefault="00B20371" w:rsidP="00E6460C">
      <w:pPr>
        <w:spacing w:beforeLines="50" w:before="120" w:afterLines="50" w:after="120"/>
        <w:jc w:val="both"/>
        <w:rPr>
          <w:rFonts w:eastAsia="宋体"/>
          <w:lang w:val="en-US" w:eastAsia="zh-CN"/>
        </w:rPr>
      </w:pPr>
      <w:r>
        <w:rPr>
          <w:rFonts w:eastAsia="宋体"/>
          <w:lang w:val="en-US" w:eastAsia="zh-CN"/>
        </w:rPr>
        <w:t xml:space="preserve">Last meeting, RAN4 agreed to use Top-K plus </w:t>
      </w:r>
      <w:proofErr w:type="spellStart"/>
      <w:r w:rsidR="00430578">
        <w:rPr>
          <w:rFonts w:eastAsia="宋体"/>
          <w:lang w:val="en-US" w:eastAsia="zh-CN"/>
        </w:rPr>
        <w:t>x</w:t>
      </w:r>
      <w:r>
        <w:rPr>
          <w:rFonts w:eastAsia="宋体"/>
          <w:lang w:val="en-US" w:eastAsia="zh-CN"/>
        </w:rPr>
        <w:t>dB</w:t>
      </w:r>
      <w:proofErr w:type="spellEnd"/>
      <w:r>
        <w:rPr>
          <w:rFonts w:eastAsia="宋体"/>
          <w:lang w:val="en-US" w:eastAsia="zh-CN"/>
        </w:rPr>
        <w:t xml:space="preserve"> margin as the metric for beam ID prediction. The value of K and </w:t>
      </w:r>
      <w:r w:rsidR="00430578">
        <w:rPr>
          <w:rFonts w:eastAsia="宋体"/>
          <w:lang w:val="en-US" w:eastAsia="zh-CN"/>
        </w:rPr>
        <w:t>x</w:t>
      </w:r>
      <w:r>
        <w:rPr>
          <w:rFonts w:eastAsia="宋体"/>
          <w:lang w:val="en-US" w:eastAsia="zh-CN"/>
        </w:rPr>
        <w:t xml:space="preserve"> is supposed to be discussed further.</w:t>
      </w:r>
    </w:p>
    <w:tbl>
      <w:tblPr>
        <w:tblStyle w:val="a9"/>
        <w:tblW w:w="0" w:type="auto"/>
        <w:tblLook w:val="04A0" w:firstRow="1" w:lastRow="0" w:firstColumn="1" w:lastColumn="0" w:noHBand="0" w:noVBand="1"/>
      </w:tblPr>
      <w:tblGrid>
        <w:gridCol w:w="9855"/>
      </w:tblGrid>
      <w:tr w:rsidR="00957699" w14:paraId="0E456837" w14:textId="77777777" w:rsidTr="00957699">
        <w:tc>
          <w:tcPr>
            <w:tcW w:w="9855" w:type="dxa"/>
          </w:tcPr>
          <w:p w14:paraId="51EEDA5A" w14:textId="77777777" w:rsidR="00957699" w:rsidRPr="003228A2" w:rsidRDefault="00957699" w:rsidP="00957699">
            <w:pPr>
              <w:jc w:val="both"/>
              <w:rPr>
                <w:rFonts w:eastAsia="Yu Mincho"/>
                <w:b/>
                <w:sz w:val="18"/>
                <w:szCs w:val="18"/>
                <w:u w:val="single"/>
                <w:lang w:eastAsia="ja-JP"/>
              </w:rPr>
            </w:pPr>
            <w:r w:rsidRPr="003228A2">
              <w:rPr>
                <w:b/>
                <w:sz w:val="18"/>
                <w:szCs w:val="18"/>
                <w:u w:val="single"/>
              </w:rPr>
              <w:t xml:space="preserve">Issue 2-1: Metrics/KPIs for </w:t>
            </w:r>
            <w:r w:rsidRPr="003228A2">
              <w:rPr>
                <w:rFonts w:eastAsia="Yu Mincho"/>
                <w:b/>
                <w:sz w:val="18"/>
                <w:szCs w:val="18"/>
                <w:u w:val="single"/>
                <w:lang w:eastAsia="ja-JP"/>
              </w:rPr>
              <w:t>beam ID prediction</w:t>
            </w:r>
          </w:p>
          <w:p w14:paraId="533B95CC" w14:textId="77777777" w:rsidR="00957699" w:rsidRPr="003228A2" w:rsidRDefault="00957699" w:rsidP="00957699">
            <w:pPr>
              <w:spacing w:after="120"/>
              <w:jc w:val="both"/>
              <w:rPr>
                <w:rFonts w:eastAsia="宋体"/>
                <w:b/>
                <w:bCs/>
                <w:iCs/>
                <w:sz w:val="18"/>
                <w:szCs w:val="18"/>
                <w:lang w:eastAsia="zh-CN"/>
              </w:rPr>
            </w:pPr>
            <w:r w:rsidRPr="003228A2">
              <w:rPr>
                <w:b/>
                <w:bCs/>
                <w:iCs/>
                <w:sz w:val="18"/>
                <w:szCs w:val="18"/>
                <w:lang w:eastAsia="zh-CN"/>
              </w:rPr>
              <w:t>Agreement:</w:t>
            </w:r>
          </w:p>
          <w:p w14:paraId="2FEE8A8D" w14:textId="77777777" w:rsidR="00957699" w:rsidRPr="003228A2" w:rsidRDefault="00957699" w:rsidP="00957699">
            <w:pPr>
              <w:pStyle w:val="a7"/>
              <w:numPr>
                <w:ilvl w:val="0"/>
                <w:numId w:val="19"/>
              </w:numPr>
              <w:overflowPunct w:val="0"/>
              <w:autoSpaceDE w:val="0"/>
              <w:autoSpaceDN w:val="0"/>
              <w:adjustRightInd w:val="0"/>
              <w:ind w:leftChars="0"/>
              <w:jc w:val="both"/>
              <w:textAlignment w:val="baseline"/>
              <w:rPr>
                <w:rFonts w:eastAsia="Yu Mincho"/>
                <w:bCs/>
                <w:iCs/>
                <w:sz w:val="18"/>
                <w:szCs w:val="18"/>
                <w:lang w:eastAsia="ja-JP"/>
              </w:rPr>
            </w:pPr>
            <w:r w:rsidRPr="003228A2">
              <w:rPr>
                <w:bCs/>
                <w:sz w:val="18"/>
                <w:szCs w:val="18"/>
              </w:rPr>
              <w:t xml:space="preserve">Metrics/KPIs for </w:t>
            </w:r>
            <w:r w:rsidRPr="003228A2">
              <w:rPr>
                <w:rFonts w:eastAsia="Yu Mincho"/>
                <w:bCs/>
                <w:sz w:val="18"/>
                <w:szCs w:val="18"/>
                <w:lang w:eastAsia="ja-JP"/>
              </w:rPr>
              <w:t>beam ID prediction, at least for the case if only beam ID is reported</w:t>
            </w:r>
            <w:r w:rsidRPr="003228A2">
              <w:rPr>
                <w:rFonts w:eastAsia="Yu Mincho"/>
                <w:bCs/>
                <w:iCs/>
                <w:sz w:val="18"/>
                <w:szCs w:val="18"/>
                <w:lang w:eastAsia="ja-JP"/>
              </w:rPr>
              <w:t xml:space="preserve">: </w:t>
            </w:r>
          </w:p>
          <w:p w14:paraId="6D461C16" w14:textId="77777777" w:rsidR="00957699" w:rsidRPr="003228A2" w:rsidRDefault="00957699" w:rsidP="00957699">
            <w:pPr>
              <w:pStyle w:val="a7"/>
              <w:jc w:val="both"/>
              <w:rPr>
                <w:rFonts w:eastAsia="Yu Mincho"/>
                <w:iCs/>
                <w:sz w:val="18"/>
                <w:szCs w:val="18"/>
                <w:lang w:eastAsia="ja-JP"/>
              </w:rPr>
            </w:pPr>
            <w:r w:rsidRPr="003228A2">
              <w:rPr>
                <w:rFonts w:eastAsia="Yu Mincho"/>
                <w:iCs/>
                <w:sz w:val="18"/>
                <w:szCs w:val="18"/>
                <w:lang w:eastAsia="ja-JP"/>
              </w:rPr>
              <w:t xml:space="preserve">The successful rate for the correct prediction, </w:t>
            </w:r>
          </w:p>
          <w:p w14:paraId="35B0622B" w14:textId="77777777" w:rsidR="00957699" w:rsidRPr="003228A2" w:rsidRDefault="00957699" w:rsidP="00957699">
            <w:pPr>
              <w:pStyle w:val="a7"/>
              <w:numPr>
                <w:ilvl w:val="1"/>
                <w:numId w:val="19"/>
              </w:numPr>
              <w:overflowPunct w:val="0"/>
              <w:autoSpaceDE w:val="0"/>
              <w:autoSpaceDN w:val="0"/>
              <w:adjustRightInd w:val="0"/>
              <w:ind w:leftChars="0"/>
              <w:jc w:val="both"/>
              <w:textAlignment w:val="baseline"/>
              <w:rPr>
                <w:rFonts w:eastAsia="Yu Mincho"/>
                <w:iCs/>
                <w:sz w:val="18"/>
                <w:szCs w:val="18"/>
                <w:lang w:eastAsia="ja-JP"/>
              </w:rPr>
            </w:pPr>
            <w:r w:rsidRPr="003228A2">
              <w:rPr>
                <w:rFonts w:eastAsia="Yu Mincho"/>
                <w:iCs/>
                <w:sz w:val="18"/>
                <w:szCs w:val="18"/>
                <w:lang w:eastAsia="ja-JP"/>
              </w:rPr>
              <w:t xml:space="preserve">The correct prediction is considered as maximum ground-truth RSRP among top-K predicted beams larger than or equal to the ground-truth RSRP of the strongest genie-aided beam(s) – x dB, </w:t>
            </w:r>
          </w:p>
          <w:p w14:paraId="4AB2CDEF" w14:textId="77777777" w:rsidR="00957699" w:rsidRPr="003228A2" w:rsidRDefault="00957699" w:rsidP="00957699">
            <w:pPr>
              <w:pStyle w:val="a7"/>
              <w:numPr>
                <w:ilvl w:val="1"/>
                <w:numId w:val="19"/>
              </w:numPr>
              <w:overflowPunct w:val="0"/>
              <w:autoSpaceDE w:val="0"/>
              <w:autoSpaceDN w:val="0"/>
              <w:adjustRightInd w:val="0"/>
              <w:ind w:leftChars="0"/>
              <w:jc w:val="both"/>
              <w:textAlignment w:val="baseline"/>
              <w:rPr>
                <w:rFonts w:eastAsia="Yu Mincho"/>
                <w:iCs/>
                <w:sz w:val="18"/>
                <w:szCs w:val="18"/>
                <w:lang w:eastAsia="ja-JP"/>
              </w:rPr>
            </w:pPr>
            <w:r w:rsidRPr="003228A2">
              <w:rPr>
                <w:rFonts w:eastAsia="Yu Mincho"/>
                <w:iCs/>
                <w:sz w:val="18"/>
                <w:szCs w:val="18"/>
                <w:lang w:eastAsia="ja-JP"/>
              </w:rPr>
              <w:t xml:space="preserve">FFS on top-N (N&lt;/=K) predicted beams </w:t>
            </w:r>
            <w:proofErr w:type="gramStart"/>
            <w:r w:rsidRPr="003228A2">
              <w:rPr>
                <w:rFonts w:eastAsia="Yu Mincho"/>
                <w:iCs/>
                <w:sz w:val="18"/>
                <w:szCs w:val="18"/>
                <w:lang w:eastAsia="ja-JP"/>
              </w:rPr>
              <w:t>have to</w:t>
            </w:r>
            <w:proofErr w:type="gramEnd"/>
            <w:r w:rsidRPr="003228A2">
              <w:rPr>
                <w:rFonts w:eastAsia="Yu Mincho"/>
                <w:iCs/>
                <w:sz w:val="18"/>
                <w:szCs w:val="18"/>
                <w:lang w:eastAsia="ja-JP"/>
              </w:rPr>
              <w:t xml:space="preserve"> be considered in the success rate evaluation</w:t>
            </w:r>
          </w:p>
          <w:p w14:paraId="48931A26" w14:textId="77777777" w:rsidR="00957699" w:rsidRPr="003228A2" w:rsidRDefault="00957699" w:rsidP="00957699">
            <w:pPr>
              <w:pStyle w:val="a7"/>
              <w:numPr>
                <w:ilvl w:val="2"/>
                <w:numId w:val="19"/>
              </w:numPr>
              <w:overflowPunct w:val="0"/>
              <w:autoSpaceDE w:val="0"/>
              <w:autoSpaceDN w:val="0"/>
              <w:adjustRightInd w:val="0"/>
              <w:ind w:leftChars="0"/>
              <w:jc w:val="both"/>
              <w:textAlignment w:val="baseline"/>
              <w:rPr>
                <w:rFonts w:eastAsia="Yu Mincho"/>
                <w:iCs/>
                <w:sz w:val="18"/>
                <w:szCs w:val="18"/>
                <w:lang w:eastAsia="ja-JP"/>
              </w:rPr>
            </w:pPr>
            <w:r w:rsidRPr="003228A2">
              <w:rPr>
                <w:rFonts w:eastAsia="Yu Mincho"/>
                <w:iCs/>
                <w:sz w:val="18"/>
                <w:szCs w:val="18"/>
                <w:lang w:eastAsia="ja-JP"/>
              </w:rPr>
              <w:t xml:space="preserve">FFS on N </w:t>
            </w:r>
            <w:proofErr w:type="gramStart"/>
            <w:r w:rsidRPr="003228A2">
              <w:rPr>
                <w:rFonts w:eastAsia="Yu Mincho"/>
                <w:iCs/>
                <w:sz w:val="18"/>
                <w:szCs w:val="18"/>
                <w:lang w:eastAsia="ja-JP"/>
              </w:rPr>
              <w:t>values</w:t>
            </w:r>
            <w:proofErr w:type="gramEnd"/>
          </w:p>
          <w:p w14:paraId="4E5EF2DA" w14:textId="77777777" w:rsidR="00957699" w:rsidRPr="003228A2" w:rsidRDefault="00957699" w:rsidP="00957699">
            <w:pPr>
              <w:pStyle w:val="a7"/>
              <w:numPr>
                <w:ilvl w:val="1"/>
                <w:numId w:val="19"/>
              </w:numPr>
              <w:overflowPunct w:val="0"/>
              <w:autoSpaceDE w:val="0"/>
              <w:autoSpaceDN w:val="0"/>
              <w:adjustRightInd w:val="0"/>
              <w:ind w:leftChars="0"/>
              <w:jc w:val="both"/>
              <w:textAlignment w:val="baseline"/>
              <w:rPr>
                <w:rFonts w:eastAsia="Yu Mincho"/>
                <w:iCs/>
                <w:sz w:val="18"/>
                <w:szCs w:val="18"/>
                <w:lang w:eastAsia="ja-JP"/>
              </w:rPr>
            </w:pPr>
            <w:r w:rsidRPr="003228A2">
              <w:rPr>
                <w:rFonts w:eastAsia="Yu Mincho"/>
                <w:iCs/>
                <w:sz w:val="18"/>
                <w:szCs w:val="18"/>
                <w:lang w:eastAsia="ja-JP"/>
              </w:rPr>
              <w:t xml:space="preserve">FFS on x </w:t>
            </w:r>
            <w:proofErr w:type="gramStart"/>
            <w:r w:rsidRPr="003228A2">
              <w:rPr>
                <w:rFonts w:eastAsia="Yu Mincho"/>
                <w:iCs/>
                <w:sz w:val="18"/>
                <w:szCs w:val="18"/>
                <w:lang w:eastAsia="ja-JP"/>
              </w:rPr>
              <w:t>values</w:t>
            </w:r>
            <w:proofErr w:type="gramEnd"/>
          </w:p>
          <w:p w14:paraId="26E3DA96" w14:textId="3F87610F" w:rsidR="00327E0E" w:rsidRPr="00014F58" w:rsidRDefault="00957699" w:rsidP="00B20371">
            <w:pPr>
              <w:spacing w:beforeLines="50" w:before="120" w:afterLines="50" w:after="120"/>
              <w:jc w:val="both"/>
              <w:rPr>
                <w:rFonts w:eastAsia="Yu Mincho"/>
                <w:iCs/>
                <w:sz w:val="18"/>
                <w:szCs w:val="18"/>
                <w:lang w:eastAsia="ja-JP"/>
              </w:rPr>
            </w:pPr>
            <w:r w:rsidRPr="003228A2">
              <w:rPr>
                <w:rFonts w:eastAsia="Yu Mincho"/>
                <w:iCs/>
                <w:sz w:val="18"/>
                <w:szCs w:val="18"/>
                <w:lang w:eastAsia="ja-JP"/>
              </w:rPr>
              <w:t>Note: if x=0 and N=1, it means Top-K/1 (%): the percentage of "the Top-1 strongest beam is one of the Top-K predicted beams"</w:t>
            </w:r>
          </w:p>
        </w:tc>
      </w:tr>
    </w:tbl>
    <w:p w14:paraId="4EDFB26A" w14:textId="13E2B652" w:rsidR="00B20371" w:rsidRDefault="00430578" w:rsidP="00957699">
      <w:pPr>
        <w:spacing w:beforeLines="50" w:before="120" w:afterLines="50" w:after="120"/>
        <w:jc w:val="both"/>
        <w:rPr>
          <w:rFonts w:eastAsia="宋体"/>
          <w:lang w:val="en-US" w:eastAsia="zh-CN"/>
        </w:rPr>
      </w:pPr>
      <w:r>
        <w:rPr>
          <w:rFonts w:eastAsia="宋体"/>
          <w:lang w:val="en-US" w:eastAsia="zh-CN"/>
        </w:rPr>
        <w:t xml:space="preserve">Meanwhile, </w:t>
      </w:r>
      <w:r w:rsidRPr="003228A2">
        <w:rPr>
          <w:rFonts w:eastAsia="宋体"/>
          <w:lang w:val="en-US" w:eastAsia="zh-CN"/>
        </w:rPr>
        <w:t>RAN1#</w:t>
      </w:r>
      <w:r w:rsidR="003228A2">
        <w:rPr>
          <w:rFonts w:eastAsia="宋体"/>
          <w:lang w:val="en-US" w:eastAsia="zh-CN"/>
        </w:rPr>
        <w:t>120</w:t>
      </w:r>
      <w:r w:rsidRPr="003228A2">
        <w:rPr>
          <w:rFonts w:eastAsia="宋体"/>
          <w:lang w:val="en-US" w:eastAsia="zh-CN"/>
        </w:rPr>
        <w:t>bis</w:t>
      </w:r>
      <w:r>
        <w:rPr>
          <w:rFonts w:eastAsia="宋体"/>
          <w:lang w:val="en-US" w:eastAsia="zh-CN"/>
        </w:rPr>
        <w:t xml:space="preserve"> agreed to use Top-K/M for Type 1 option 2 monitoring.</w:t>
      </w:r>
    </w:p>
    <w:tbl>
      <w:tblPr>
        <w:tblStyle w:val="a9"/>
        <w:tblW w:w="0" w:type="auto"/>
        <w:tblLook w:val="04A0" w:firstRow="1" w:lastRow="0" w:firstColumn="1" w:lastColumn="0" w:noHBand="0" w:noVBand="1"/>
      </w:tblPr>
      <w:tblGrid>
        <w:gridCol w:w="9855"/>
      </w:tblGrid>
      <w:tr w:rsidR="003228A2" w14:paraId="2F66AD55" w14:textId="77777777" w:rsidTr="003228A2">
        <w:tc>
          <w:tcPr>
            <w:tcW w:w="9855" w:type="dxa"/>
          </w:tcPr>
          <w:p w14:paraId="11146528" w14:textId="77777777" w:rsidR="003228A2" w:rsidRPr="00970675" w:rsidRDefault="003228A2" w:rsidP="003228A2">
            <w:pPr>
              <w:rPr>
                <w:rFonts w:eastAsia="等线"/>
                <w:highlight w:val="green"/>
                <w:lang w:eastAsia="zh-CN"/>
              </w:rPr>
            </w:pPr>
            <w:r w:rsidRPr="00970675">
              <w:rPr>
                <w:rFonts w:eastAsia="等线" w:hint="eastAsia"/>
                <w:highlight w:val="green"/>
                <w:lang w:eastAsia="zh-CN"/>
              </w:rPr>
              <w:t>Agreement</w:t>
            </w:r>
          </w:p>
          <w:p w14:paraId="567969C0" w14:textId="77777777" w:rsidR="003228A2" w:rsidRPr="003228A2" w:rsidRDefault="003228A2" w:rsidP="003228A2">
            <w:pPr>
              <w:tabs>
                <w:tab w:val="left" w:pos="720"/>
                <w:tab w:val="left" w:pos="1440"/>
              </w:tabs>
              <w:textAlignment w:val="center"/>
              <w:rPr>
                <w:sz w:val="22"/>
                <w:szCs w:val="18"/>
              </w:rPr>
            </w:pPr>
            <w:r w:rsidRPr="003228A2">
              <w:rPr>
                <w:sz w:val="18"/>
                <w:szCs w:val="18"/>
              </w:rPr>
              <w:t>For UE-sided AI/ML model for beam management, for Option 2 (UE-assisted performance monitoring), the performance metric of Top 1 or Top K beam prediction accuracy is defined as:</w:t>
            </w:r>
          </w:p>
          <w:p w14:paraId="0ADAC9C3" w14:textId="77777777" w:rsidR="003228A2" w:rsidRPr="003228A2" w:rsidRDefault="003228A2" w:rsidP="003228A2">
            <w:pPr>
              <w:numPr>
                <w:ilvl w:val="0"/>
                <w:numId w:val="23"/>
              </w:numPr>
              <w:spacing w:after="0"/>
              <w:textAlignment w:val="center"/>
              <w:rPr>
                <w:rFonts w:ascii="Calibri" w:hAnsi="Calibri"/>
                <w:sz w:val="21"/>
                <w:szCs w:val="21"/>
              </w:rPr>
            </w:pPr>
            <w:r w:rsidRPr="003228A2">
              <w:rPr>
                <w:sz w:val="18"/>
                <w:szCs w:val="18"/>
              </w:rPr>
              <w:t xml:space="preserve">At least one of the Top M </w:t>
            </w:r>
            <w:proofErr w:type="gramStart"/>
            <w:r w:rsidRPr="003228A2">
              <w:rPr>
                <w:sz w:val="18"/>
                <w:szCs w:val="18"/>
              </w:rPr>
              <w:t>beam</w:t>
            </w:r>
            <w:proofErr w:type="gramEnd"/>
            <w:r w:rsidRPr="003228A2">
              <w:rPr>
                <w:sz w:val="18"/>
                <w:szCs w:val="18"/>
              </w:rPr>
              <w:t>(s) of the resource set(s) for monitoring is among Top-K predicted beam(s) of Set A</w:t>
            </w:r>
            <w:r w:rsidRPr="003228A2">
              <w:rPr>
                <w:rFonts w:eastAsia="等线" w:hint="eastAsia"/>
                <w:sz w:val="18"/>
                <w:szCs w:val="18"/>
                <w:lang w:eastAsia="zh-CN"/>
              </w:rPr>
              <w:t xml:space="preserve"> (e.g., linked to at least one of the </w:t>
            </w:r>
            <w:r w:rsidRPr="003228A2">
              <w:rPr>
                <w:sz w:val="18"/>
                <w:szCs w:val="18"/>
              </w:rPr>
              <w:t>Top-K predicted beam(s) of Set A</w:t>
            </w:r>
            <w:r w:rsidRPr="003228A2">
              <w:rPr>
                <w:rFonts w:eastAsia="等线" w:hint="eastAsia"/>
                <w:sz w:val="18"/>
                <w:szCs w:val="18"/>
                <w:lang w:eastAsia="zh-CN"/>
              </w:rPr>
              <w:t xml:space="preserve"> based on certain rule or signalling)</w:t>
            </w:r>
          </w:p>
          <w:p w14:paraId="067AFD9C" w14:textId="77777777" w:rsidR="003228A2" w:rsidRPr="003228A2" w:rsidRDefault="003228A2" w:rsidP="003228A2">
            <w:pPr>
              <w:pStyle w:val="a7"/>
              <w:numPr>
                <w:ilvl w:val="1"/>
                <w:numId w:val="23"/>
              </w:numPr>
              <w:spacing w:after="0"/>
              <w:ind w:leftChars="0"/>
              <w:textAlignment w:val="center"/>
              <w:rPr>
                <w:rFonts w:ascii="Calibri" w:hAnsi="Calibri"/>
                <w:sz w:val="21"/>
                <w:szCs w:val="21"/>
              </w:rPr>
            </w:pPr>
            <w:r w:rsidRPr="003228A2">
              <w:rPr>
                <w:sz w:val="18"/>
                <w:szCs w:val="18"/>
              </w:rPr>
              <w:t xml:space="preserve">Where K is the number of predicted beam(s) in the corresponding inference report </w:t>
            </w:r>
            <w:r w:rsidRPr="003228A2">
              <w:rPr>
                <w:rFonts w:eastAsia="等线" w:hint="eastAsia"/>
                <w:sz w:val="18"/>
                <w:szCs w:val="18"/>
                <w:lang w:eastAsia="zh-CN"/>
              </w:rPr>
              <w:t>per time instance</w:t>
            </w:r>
          </w:p>
          <w:p w14:paraId="375FECE4" w14:textId="77777777" w:rsidR="003228A2" w:rsidRPr="003228A2" w:rsidRDefault="003228A2" w:rsidP="003228A2">
            <w:pPr>
              <w:pStyle w:val="a7"/>
              <w:numPr>
                <w:ilvl w:val="1"/>
                <w:numId w:val="23"/>
              </w:numPr>
              <w:spacing w:after="0"/>
              <w:ind w:leftChars="0"/>
              <w:textAlignment w:val="center"/>
              <w:rPr>
                <w:sz w:val="18"/>
                <w:szCs w:val="18"/>
              </w:rPr>
            </w:pPr>
            <w:r w:rsidRPr="003228A2">
              <w:rPr>
                <w:sz w:val="18"/>
                <w:szCs w:val="18"/>
              </w:rPr>
              <w:t>Where Top M beam(s) is the best M beam(s) based on L1-RSRP measurements of the resource set(s) for monitoring</w:t>
            </w:r>
          </w:p>
          <w:p w14:paraId="760FA88A" w14:textId="77777777" w:rsidR="003228A2" w:rsidRPr="003228A2" w:rsidRDefault="003228A2" w:rsidP="003228A2">
            <w:pPr>
              <w:pStyle w:val="a7"/>
              <w:numPr>
                <w:ilvl w:val="1"/>
                <w:numId w:val="23"/>
              </w:numPr>
              <w:spacing w:after="0"/>
              <w:ind w:leftChars="0"/>
              <w:textAlignment w:val="center"/>
              <w:rPr>
                <w:sz w:val="18"/>
                <w:szCs w:val="18"/>
              </w:rPr>
            </w:pPr>
            <w:r w:rsidRPr="003228A2">
              <w:rPr>
                <w:sz w:val="18"/>
                <w:szCs w:val="18"/>
              </w:rPr>
              <w:t>M is configured by NW in CSI report configuration for monitoring</w:t>
            </w:r>
          </w:p>
          <w:p w14:paraId="51C19B6F" w14:textId="77777777" w:rsidR="003228A2" w:rsidRPr="003228A2" w:rsidRDefault="003228A2" w:rsidP="003228A2">
            <w:pPr>
              <w:pStyle w:val="a7"/>
              <w:numPr>
                <w:ilvl w:val="2"/>
                <w:numId w:val="23"/>
              </w:numPr>
              <w:spacing w:after="0"/>
              <w:ind w:leftChars="0"/>
              <w:textAlignment w:val="center"/>
              <w:rPr>
                <w:sz w:val="18"/>
                <w:szCs w:val="18"/>
              </w:rPr>
            </w:pPr>
            <w:r w:rsidRPr="003228A2">
              <w:rPr>
                <w:sz w:val="18"/>
                <w:szCs w:val="18"/>
              </w:rPr>
              <w:t>M= 1, 2</w:t>
            </w:r>
          </w:p>
          <w:p w14:paraId="5C0B0FB6" w14:textId="46733CF9" w:rsidR="003228A2" w:rsidRPr="003228A2" w:rsidRDefault="003228A2" w:rsidP="003228A2">
            <w:pPr>
              <w:pStyle w:val="a7"/>
              <w:numPr>
                <w:ilvl w:val="1"/>
                <w:numId w:val="23"/>
              </w:numPr>
              <w:spacing w:after="0"/>
              <w:ind w:leftChars="0"/>
              <w:textAlignment w:val="center"/>
            </w:pPr>
            <w:r w:rsidRPr="003228A2">
              <w:rPr>
                <w:rFonts w:eastAsia="等线" w:hint="eastAsia"/>
                <w:sz w:val="18"/>
                <w:szCs w:val="18"/>
                <w:lang w:eastAsia="zh-CN"/>
              </w:rPr>
              <w:t>FFS: detailed rule or signalling</w:t>
            </w:r>
          </w:p>
        </w:tc>
      </w:tr>
    </w:tbl>
    <w:p w14:paraId="7856C1BC" w14:textId="77777777" w:rsidR="00430578" w:rsidRDefault="00430578" w:rsidP="00B20371">
      <w:pPr>
        <w:spacing w:after="0"/>
        <w:rPr>
          <w:rFonts w:eastAsia="宋体"/>
          <w:lang w:val="en-US" w:eastAsia="zh-CN"/>
        </w:rPr>
      </w:pPr>
    </w:p>
    <w:p w14:paraId="691EEE1B" w14:textId="1805BBC8" w:rsidR="00430578" w:rsidRDefault="00430578" w:rsidP="00430578">
      <w:pPr>
        <w:spacing w:beforeLines="50" w:before="120" w:afterLines="50" w:after="120"/>
        <w:jc w:val="both"/>
        <w:rPr>
          <w:rFonts w:eastAsia="宋体"/>
          <w:lang w:val="en-US" w:eastAsia="zh-CN"/>
        </w:rPr>
      </w:pPr>
      <w:r>
        <w:rPr>
          <w:rFonts w:eastAsia="宋体"/>
          <w:lang w:val="en-US" w:eastAsia="zh-CN"/>
        </w:rPr>
        <w:t xml:space="preserve">As shown above, the metric agreed in RAN4 is not totally aligned with the metric agreed for monitoring in RAN1. One of the questions is whether to align with the metric for monitoring. </w:t>
      </w:r>
      <w:r w:rsidR="008A76B6">
        <w:rPr>
          <w:rFonts w:eastAsia="宋体"/>
          <w:lang w:val="en-US" w:eastAsia="zh-CN"/>
        </w:rPr>
        <w:t xml:space="preserve">We prefer to have aligned metric as monitoring, then the defined accuracy requirements and test cases can be used as a reference for NW to decide whether the model is working well. Otherwise, the to-be-defined accuracy requirements and test cases can only be </w:t>
      </w:r>
      <w:r>
        <w:rPr>
          <w:rFonts w:eastAsia="宋体"/>
          <w:lang w:val="en-US" w:eastAsia="zh-CN"/>
        </w:rPr>
        <w:t xml:space="preserve">used to test the performance of </w:t>
      </w:r>
      <w:r w:rsidR="00261CB6">
        <w:rPr>
          <w:rFonts w:eastAsia="宋体"/>
          <w:lang w:val="en-US" w:eastAsia="zh-CN"/>
        </w:rPr>
        <w:t>model.</w:t>
      </w:r>
      <w:r w:rsidR="003228A2">
        <w:rPr>
          <w:rFonts w:eastAsia="宋体"/>
          <w:lang w:val="en-US" w:eastAsia="zh-CN"/>
        </w:rPr>
        <w:t xml:space="preserve"> </w:t>
      </w:r>
      <w:r w:rsidR="00940E37">
        <w:rPr>
          <w:rFonts w:eastAsia="宋体"/>
          <w:lang w:val="en-US" w:eastAsia="zh-CN"/>
        </w:rPr>
        <w:t xml:space="preserve">Given that there is slightly difference between the metrics agreed in RAN4 and RAN1. We prefer the defined accuracy requirements and test cases can be used as a reference for NW to decide whether the model </w:t>
      </w:r>
      <w:r w:rsidR="00940E37">
        <w:rPr>
          <w:rFonts w:eastAsia="宋体"/>
          <w:lang w:val="en-US" w:eastAsia="zh-CN"/>
        </w:rPr>
        <w:lastRenderedPageBreak/>
        <w:t>is working well, i.e., the metric is also for monitoring.</w:t>
      </w:r>
      <w:r w:rsidR="00170873">
        <w:rPr>
          <w:rFonts w:eastAsia="宋体"/>
          <w:lang w:val="en-US" w:eastAsia="zh-CN"/>
        </w:rPr>
        <w:t xml:space="preserve"> </w:t>
      </w:r>
      <w:r w:rsidR="00170873">
        <w:rPr>
          <w:rFonts w:eastAsia="宋体" w:hint="eastAsia"/>
          <w:lang w:val="en-US" w:eastAsia="zh-CN"/>
        </w:rPr>
        <w:t>As</w:t>
      </w:r>
      <w:r w:rsidR="00170873">
        <w:rPr>
          <w:rFonts w:eastAsia="宋体"/>
          <w:lang w:val="en-US" w:eastAsia="zh-CN"/>
        </w:rPr>
        <w:t xml:space="preserve"> RAN1 has concluded the metric for monitoring, we propose to align the metric discussed in RAN4 with RAN1.</w:t>
      </w:r>
    </w:p>
    <w:p w14:paraId="11A10EAD" w14:textId="77777777" w:rsidR="005360A5" w:rsidRDefault="005360A5" w:rsidP="005360A5">
      <w:pPr>
        <w:spacing w:after="0"/>
        <w:rPr>
          <w:rFonts w:eastAsia="宋体"/>
          <w:lang w:val="en-US" w:eastAsia="zh-CN"/>
        </w:rPr>
      </w:pPr>
      <w:r>
        <w:rPr>
          <w:rFonts w:eastAsia="宋体"/>
          <w:lang w:val="en-US" w:eastAsia="zh-CN"/>
        </w:rPr>
        <w:t>In our understanding, RAN4 is supposed to conclude whether x and N (in last meeting’s agreement) are needed. The exact value can be further discussed during performance part.</w:t>
      </w:r>
    </w:p>
    <w:p w14:paraId="4CBE351E" w14:textId="77777777" w:rsidR="005360A5" w:rsidRDefault="005360A5" w:rsidP="005360A5">
      <w:pPr>
        <w:spacing w:after="0"/>
        <w:rPr>
          <w:rFonts w:eastAsia="宋体"/>
          <w:lang w:val="en-US" w:eastAsia="zh-CN"/>
        </w:rPr>
      </w:pPr>
    </w:p>
    <w:p w14:paraId="1C200341" w14:textId="723BDE25" w:rsidR="00B20371" w:rsidRPr="005360A5" w:rsidRDefault="00261CB6" w:rsidP="005360A5">
      <w:pPr>
        <w:jc w:val="both"/>
        <w:rPr>
          <w:rFonts w:eastAsia="宋体"/>
          <w:lang w:eastAsia="zh-CN"/>
        </w:rPr>
      </w:pPr>
      <w:bookmarkStart w:id="21" w:name="_Hlk197423578"/>
      <w:r w:rsidRPr="00B176FC">
        <w:rPr>
          <w:rFonts w:eastAsiaTheme="minorEastAsia"/>
          <w:b/>
          <w:bCs/>
          <w:u w:val="single"/>
          <w:lang w:val="en-US" w:eastAsia="zh-TW"/>
        </w:rPr>
        <w:t xml:space="preserve">Proposal </w:t>
      </w:r>
      <w:r w:rsidR="009444E1" w:rsidRPr="00B176FC">
        <w:rPr>
          <w:rFonts w:eastAsiaTheme="minorEastAsia"/>
          <w:b/>
          <w:bCs/>
          <w:u w:val="single"/>
          <w:lang w:val="en-US" w:eastAsia="zh-TW"/>
        </w:rPr>
        <w:t>6</w:t>
      </w:r>
      <w:r w:rsidRPr="00B176FC">
        <w:rPr>
          <w:rFonts w:eastAsia="Times New Roman"/>
        </w:rPr>
        <w:t>:</w:t>
      </w:r>
      <w:r w:rsidRPr="00B176FC">
        <w:rPr>
          <w:rFonts w:eastAsia="宋体"/>
          <w:lang w:eastAsia="zh-CN"/>
        </w:rPr>
        <w:t xml:space="preserve"> </w:t>
      </w:r>
      <w:r w:rsidR="00940E37" w:rsidRPr="00B176FC">
        <w:rPr>
          <w:rFonts w:eastAsia="宋体"/>
          <w:lang w:eastAsia="zh-CN"/>
        </w:rPr>
        <w:t>Prefer that the metric to be used in RAN4 is also used for monitoring</w:t>
      </w:r>
      <w:r w:rsidR="005360A5" w:rsidRPr="00B176FC">
        <w:rPr>
          <w:rFonts w:eastAsia="宋体"/>
          <w:lang w:eastAsia="zh-CN"/>
        </w:rPr>
        <w:t xml:space="preserve">, i.e., </w:t>
      </w:r>
      <w:r w:rsidR="00585D9C" w:rsidRPr="00B176FC">
        <w:rPr>
          <w:rFonts w:eastAsia="宋体"/>
          <w:lang w:eastAsia="zh-CN"/>
        </w:rPr>
        <w:t>x shall be 0.</w:t>
      </w:r>
    </w:p>
    <w:bookmarkEnd w:id="21"/>
    <w:p w14:paraId="317A5B59" w14:textId="41198753" w:rsidR="00810CFE" w:rsidRPr="00810CFE" w:rsidRDefault="00810CFE" w:rsidP="00957699">
      <w:pPr>
        <w:spacing w:beforeLines="50" w:before="120" w:afterLines="50" w:after="120"/>
        <w:jc w:val="both"/>
        <w:rPr>
          <w:rFonts w:eastAsia="宋体"/>
          <w:lang w:val="en-US" w:eastAsia="zh-CN"/>
        </w:rPr>
      </w:pPr>
      <w:r>
        <w:rPr>
          <w:rFonts w:eastAsia="宋体"/>
          <w:lang w:val="en-US" w:eastAsia="zh-CN"/>
        </w:rPr>
        <w:t xml:space="preserve">Last meeting, RAN4 further discussed the metrics </w:t>
      </w:r>
      <w:r w:rsidR="00D93C82">
        <w:rPr>
          <w:rFonts w:eastAsia="宋体"/>
          <w:lang w:val="en-US" w:eastAsia="zh-CN"/>
        </w:rPr>
        <w:t>“</w:t>
      </w:r>
      <w:r>
        <w:rPr>
          <w:rFonts w:eastAsia="宋体"/>
          <w:lang w:val="en-US" w:eastAsia="zh-CN"/>
        </w:rPr>
        <w:t>absolute RSRP accuracy and relative RSRP accuracy</w:t>
      </w:r>
      <w:r w:rsidR="00D93C82">
        <w:rPr>
          <w:rFonts w:eastAsia="宋体"/>
          <w:lang w:val="en-US" w:eastAsia="zh-CN"/>
        </w:rPr>
        <w:t>”</w:t>
      </w:r>
      <w:r>
        <w:rPr>
          <w:rFonts w:eastAsia="宋体"/>
          <w:lang w:val="en-US" w:eastAsia="zh-CN"/>
        </w:rPr>
        <w:t xml:space="preserve">. The main divergence lies in </w:t>
      </w:r>
      <w:r w:rsidR="009B609F">
        <w:rPr>
          <w:rFonts w:eastAsia="宋体"/>
          <w:lang w:val="en-US" w:eastAsia="zh-CN"/>
        </w:rPr>
        <w:t xml:space="preserve">whether absolute RSRP accuracy is applicable to none Top-1 beams.  </w:t>
      </w:r>
    </w:p>
    <w:tbl>
      <w:tblPr>
        <w:tblStyle w:val="a9"/>
        <w:tblW w:w="0" w:type="auto"/>
        <w:tblLook w:val="04A0" w:firstRow="1" w:lastRow="0" w:firstColumn="1" w:lastColumn="0" w:noHBand="0" w:noVBand="1"/>
      </w:tblPr>
      <w:tblGrid>
        <w:gridCol w:w="9855"/>
      </w:tblGrid>
      <w:tr w:rsidR="0002494F" w14:paraId="5F8211B3" w14:textId="77777777" w:rsidTr="0002494F">
        <w:tc>
          <w:tcPr>
            <w:tcW w:w="9855" w:type="dxa"/>
          </w:tcPr>
          <w:p w14:paraId="228B59D1" w14:textId="77777777" w:rsidR="0002494F" w:rsidRDefault="0002494F" w:rsidP="0002494F">
            <w:pPr>
              <w:rPr>
                <w:rFonts w:eastAsia="宋体"/>
                <w:b/>
                <w:u w:val="single"/>
              </w:rPr>
            </w:pPr>
            <w:r>
              <w:rPr>
                <w:b/>
                <w:u w:val="single"/>
              </w:rPr>
              <w:t xml:space="preserve">Issue 2-2: </w:t>
            </w:r>
            <w:r>
              <w:rPr>
                <w:rFonts w:eastAsia="Yu Mincho"/>
                <w:b/>
                <w:u w:val="single"/>
                <w:lang w:eastAsia="ja-JP"/>
              </w:rPr>
              <w:t>Absolute RSRP accuracy</w:t>
            </w:r>
            <w:r>
              <w:rPr>
                <w:b/>
                <w:u w:val="single"/>
              </w:rPr>
              <w:t xml:space="preserve"> </w:t>
            </w:r>
          </w:p>
          <w:p w14:paraId="57016FC1" w14:textId="77777777" w:rsidR="0002494F" w:rsidRDefault="0002494F" w:rsidP="0002494F">
            <w:pPr>
              <w:spacing w:after="120"/>
              <w:rPr>
                <w:iCs/>
                <w:lang w:eastAsia="zh-CN"/>
              </w:rPr>
            </w:pPr>
            <w:r>
              <w:rPr>
                <w:iCs/>
                <w:lang w:eastAsia="zh-CN"/>
              </w:rPr>
              <w:t>Agreement:</w:t>
            </w:r>
          </w:p>
          <w:p w14:paraId="6D292E3B" w14:textId="77777777" w:rsidR="0002494F" w:rsidRDefault="0002494F" w:rsidP="0002494F">
            <w:pPr>
              <w:pStyle w:val="a7"/>
              <w:numPr>
                <w:ilvl w:val="0"/>
                <w:numId w:val="20"/>
              </w:numPr>
              <w:overflowPunct w:val="0"/>
              <w:autoSpaceDE w:val="0"/>
              <w:autoSpaceDN w:val="0"/>
              <w:adjustRightInd w:val="0"/>
              <w:spacing w:after="120"/>
              <w:ind w:leftChars="0"/>
              <w:textAlignment w:val="baseline"/>
              <w:rPr>
                <w:iCs/>
                <w:lang w:eastAsia="zh-CN"/>
              </w:rPr>
            </w:pPr>
            <w:r>
              <w:rPr>
                <w:rFonts w:eastAsia="Yu Mincho"/>
                <w:szCs w:val="24"/>
                <w:lang w:eastAsia="ja-JP"/>
              </w:rPr>
              <w:t xml:space="preserve">Absolute RSRP accuracy requirement applies to Top-1 of predicted beams </w:t>
            </w:r>
            <w:proofErr w:type="gramStart"/>
            <w:r>
              <w:rPr>
                <w:rFonts w:eastAsia="Yu Mincho"/>
                <w:szCs w:val="24"/>
                <w:lang w:eastAsia="ja-JP"/>
              </w:rPr>
              <w:t>at least</w:t>
            </w:r>
            <w:proofErr w:type="gramEnd"/>
          </w:p>
          <w:p w14:paraId="1AAEC18E" w14:textId="725D1667" w:rsidR="0002494F" w:rsidRPr="00810CFE" w:rsidRDefault="0002494F" w:rsidP="0002494F">
            <w:pPr>
              <w:pStyle w:val="a7"/>
              <w:numPr>
                <w:ilvl w:val="1"/>
                <w:numId w:val="20"/>
              </w:numPr>
              <w:overflowPunct w:val="0"/>
              <w:autoSpaceDE w:val="0"/>
              <w:autoSpaceDN w:val="0"/>
              <w:adjustRightInd w:val="0"/>
              <w:spacing w:after="120"/>
              <w:ind w:leftChars="0"/>
              <w:textAlignment w:val="baseline"/>
              <w:rPr>
                <w:iCs/>
                <w:lang w:eastAsia="zh-CN"/>
              </w:rPr>
            </w:pPr>
            <w:r>
              <w:rPr>
                <w:rFonts w:eastAsia="Yu Mincho"/>
                <w:szCs w:val="24"/>
                <w:lang w:eastAsia="ja-JP"/>
              </w:rPr>
              <w:t xml:space="preserve">FFS whether to apply to other </w:t>
            </w:r>
            <w:proofErr w:type="gramStart"/>
            <w:r>
              <w:rPr>
                <w:rFonts w:eastAsia="Yu Mincho"/>
                <w:szCs w:val="24"/>
                <w:lang w:eastAsia="ja-JP"/>
              </w:rPr>
              <w:t>beams</w:t>
            </w:r>
            <w:proofErr w:type="gramEnd"/>
          </w:p>
          <w:p w14:paraId="3D4411B1" w14:textId="77777777" w:rsidR="0002494F" w:rsidRDefault="0002494F" w:rsidP="0002494F">
            <w:pPr>
              <w:rPr>
                <w:rFonts w:eastAsia="宋体"/>
                <w:b/>
                <w:u w:val="single"/>
              </w:rPr>
            </w:pPr>
            <w:r>
              <w:rPr>
                <w:b/>
                <w:u w:val="single"/>
              </w:rPr>
              <w:t>Issue 2-</w:t>
            </w:r>
            <w:r>
              <w:rPr>
                <w:rFonts w:eastAsia="Yu Mincho"/>
                <w:b/>
                <w:u w:val="single"/>
                <w:lang w:eastAsia="ja-JP"/>
              </w:rPr>
              <w:t>3</w:t>
            </w:r>
            <w:r>
              <w:rPr>
                <w:b/>
                <w:u w:val="single"/>
              </w:rPr>
              <w:t xml:space="preserve">: </w:t>
            </w:r>
            <w:r>
              <w:rPr>
                <w:rFonts w:eastAsia="Yu Mincho"/>
                <w:b/>
                <w:u w:val="single"/>
                <w:lang w:eastAsia="ja-JP"/>
              </w:rPr>
              <w:t>Relative RSRP accuracy</w:t>
            </w:r>
            <w:r>
              <w:rPr>
                <w:b/>
                <w:u w:val="single"/>
              </w:rPr>
              <w:t xml:space="preserve"> </w:t>
            </w:r>
          </w:p>
          <w:p w14:paraId="77679A79" w14:textId="77777777" w:rsidR="0002494F" w:rsidRDefault="0002494F" w:rsidP="0002494F">
            <w:pPr>
              <w:spacing w:after="120"/>
              <w:rPr>
                <w:b/>
                <w:bCs/>
                <w:szCs w:val="24"/>
                <w:lang w:eastAsia="zh-CN"/>
              </w:rPr>
            </w:pPr>
            <w:r>
              <w:rPr>
                <w:b/>
                <w:bCs/>
                <w:szCs w:val="24"/>
                <w:lang w:eastAsia="zh-CN"/>
              </w:rPr>
              <w:t>Agreement:</w:t>
            </w:r>
          </w:p>
          <w:p w14:paraId="5C9E18BB" w14:textId="77777777" w:rsidR="0002494F" w:rsidRDefault="0002494F" w:rsidP="0002494F">
            <w:pPr>
              <w:pStyle w:val="a7"/>
              <w:numPr>
                <w:ilvl w:val="0"/>
                <w:numId w:val="21"/>
              </w:numPr>
              <w:overflowPunct w:val="0"/>
              <w:autoSpaceDE w:val="0"/>
              <w:autoSpaceDN w:val="0"/>
              <w:adjustRightInd w:val="0"/>
              <w:spacing w:after="120"/>
              <w:ind w:leftChars="0" w:left="426"/>
              <w:textAlignment w:val="baseline"/>
              <w:rPr>
                <w:szCs w:val="24"/>
                <w:lang w:eastAsia="zh-CN"/>
              </w:rPr>
            </w:pPr>
            <w:r>
              <w:rPr>
                <w:szCs w:val="24"/>
                <w:lang w:eastAsia="zh-CN"/>
              </w:rPr>
              <w:t xml:space="preserve">RAN4 to use the follow as baseline for further discussions, if the relative RSRP accuracy requirement is </w:t>
            </w:r>
            <w:proofErr w:type="gramStart"/>
            <w:r>
              <w:rPr>
                <w:szCs w:val="24"/>
                <w:lang w:eastAsia="zh-CN"/>
              </w:rPr>
              <w:t>defined</w:t>
            </w:r>
            <w:proofErr w:type="gramEnd"/>
          </w:p>
          <w:p w14:paraId="382792AE" w14:textId="37B91BEF" w:rsidR="0002494F" w:rsidRDefault="0002494F" w:rsidP="0002494F">
            <w:pPr>
              <w:pStyle w:val="a7"/>
              <w:numPr>
                <w:ilvl w:val="1"/>
                <w:numId w:val="21"/>
              </w:numPr>
              <w:overflowPunct w:val="0"/>
              <w:autoSpaceDE w:val="0"/>
              <w:autoSpaceDN w:val="0"/>
              <w:adjustRightInd w:val="0"/>
              <w:spacing w:after="120"/>
              <w:ind w:leftChars="0" w:left="851"/>
              <w:textAlignment w:val="baseline"/>
              <w:rPr>
                <w:szCs w:val="24"/>
                <w:lang w:eastAsia="zh-CN"/>
              </w:rPr>
            </w:pPr>
            <w:r>
              <w:rPr>
                <w:rFonts w:eastAsia="Yu Mincho"/>
                <w:szCs w:val="24"/>
                <w:lang w:eastAsia="ja-JP"/>
              </w:rPr>
              <w:t xml:space="preserve">Relative RSRP accuracy for reported beams during inference reporting = (predicted L1-RSRP of beam index </w:t>
            </w:r>
            <w:proofErr w:type="spellStart"/>
            <w:r>
              <w:rPr>
                <w:rFonts w:eastAsia="Yu Mincho"/>
                <w:szCs w:val="24"/>
                <w:lang w:eastAsia="ja-JP"/>
              </w:rPr>
              <w:t>i</w:t>
            </w:r>
            <w:proofErr w:type="spellEnd"/>
            <w:r>
              <w:rPr>
                <w:rFonts w:eastAsia="Yu Mincho"/>
                <w:szCs w:val="24"/>
                <w:lang w:eastAsia="ja-JP"/>
              </w:rPr>
              <w:t xml:space="preserve"> - reported L1-RSRP of beam index n) - (ground truth of L1-RSRP of beam index </w:t>
            </w:r>
            <w:proofErr w:type="spellStart"/>
            <w:r>
              <w:rPr>
                <w:rFonts w:eastAsia="Yu Mincho"/>
                <w:szCs w:val="24"/>
                <w:lang w:eastAsia="ja-JP"/>
              </w:rPr>
              <w:t>i</w:t>
            </w:r>
            <w:proofErr w:type="spellEnd"/>
            <w:r>
              <w:rPr>
                <w:rFonts w:eastAsia="Yu Mincho"/>
                <w:szCs w:val="24"/>
                <w:lang w:eastAsia="ja-JP"/>
              </w:rPr>
              <w:t xml:space="preserve"> - ground truth of L1-RSRP of beam index n), [where the beam index n owns the largest reported value].</w:t>
            </w:r>
          </w:p>
          <w:p w14:paraId="6132E165" w14:textId="77777777" w:rsidR="0002494F" w:rsidRDefault="0002494F" w:rsidP="0002494F">
            <w:pPr>
              <w:pStyle w:val="a7"/>
              <w:numPr>
                <w:ilvl w:val="2"/>
                <w:numId w:val="21"/>
              </w:numPr>
              <w:overflowPunct w:val="0"/>
              <w:autoSpaceDE w:val="0"/>
              <w:autoSpaceDN w:val="0"/>
              <w:adjustRightInd w:val="0"/>
              <w:spacing w:after="120"/>
              <w:ind w:leftChars="0" w:left="1276"/>
              <w:textAlignment w:val="baseline"/>
              <w:rPr>
                <w:szCs w:val="24"/>
                <w:lang w:eastAsia="zh-CN"/>
              </w:rPr>
            </w:pPr>
            <w:r>
              <w:rPr>
                <w:rFonts w:eastAsia="Yu Mincho"/>
                <w:szCs w:val="24"/>
                <w:lang w:eastAsia="ja-JP"/>
              </w:rPr>
              <w:t xml:space="preserve">Reported L1-RSRP can be predicted, </w:t>
            </w:r>
          </w:p>
          <w:p w14:paraId="77FDC4C4" w14:textId="77777777" w:rsidR="0002494F" w:rsidRDefault="0002494F" w:rsidP="0002494F">
            <w:pPr>
              <w:pStyle w:val="a7"/>
              <w:numPr>
                <w:ilvl w:val="2"/>
                <w:numId w:val="21"/>
              </w:numPr>
              <w:overflowPunct w:val="0"/>
              <w:autoSpaceDE w:val="0"/>
              <w:autoSpaceDN w:val="0"/>
              <w:adjustRightInd w:val="0"/>
              <w:spacing w:after="120"/>
              <w:ind w:leftChars="0" w:left="1276"/>
              <w:textAlignment w:val="baseline"/>
              <w:rPr>
                <w:szCs w:val="24"/>
                <w:lang w:eastAsia="zh-CN"/>
              </w:rPr>
            </w:pPr>
            <w:r>
              <w:rPr>
                <w:rFonts w:eastAsia="Yu Mincho"/>
                <w:szCs w:val="24"/>
                <w:lang w:eastAsia="ja-JP"/>
              </w:rPr>
              <w:t xml:space="preserve">FFS whether reported L1-RSRP can be measured </w:t>
            </w:r>
            <w:proofErr w:type="gramStart"/>
            <w:r>
              <w:rPr>
                <w:rFonts w:eastAsia="Yu Mincho"/>
                <w:szCs w:val="24"/>
                <w:lang w:eastAsia="ja-JP"/>
              </w:rPr>
              <w:t>RSRP</w:t>
            </w:r>
            <w:proofErr w:type="gramEnd"/>
          </w:p>
          <w:p w14:paraId="4CF7F515" w14:textId="5D7294AE" w:rsidR="0002494F" w:rsidRDefault="0002494F" w:rsidP="0002494F">
            <w:pPr>
              <w:pStyle w:val="a7"/>
              <w:numPr>
                <w:ilvl w:val="1"/>
                <w:numId w:val="21"/>
              </w:numPr>
              <w:overflowPunct w:val="0"/>
              <w:autoSpaceDE w:val="0"/>
              <w:autoSpaceDN w:val="0"/>
              <w:adjustRightInd w:val="0"/>
              <w:spacing w:after="120"/>
              <w:ind w:leftChars="0" w:left="851"/>
              <w:textAlignment w:val="baseline"/>
              <w:rPr>
                <w:rFonts w:eastAsia="宋体"/>
                <w:lang w:val="en-US" w:eastAsia="zh-CN"/>
              </w:rPr>
            </w:pPr>
            <w:r>
              <w:rPr>
                <w:rFonts w:eastAsia="Yu Mincho"/>
                <w:szCs w:val="24"/>
                <w:lang w:eastAsia="ja-JP"/>
              </w:rPr>
              <w:t>Relative RSRP accuracy requirements apply for Case 1, and FFS on whether it can apply for Case 2</w:t>
            </w:r>
          </w:p>
        </w:tc>
      </w:tr>
    </w:tbl>
    <w:p w14:paraId="23A647C9" w14:textId="0CB8FEAE" w:rsidR="00126DA0" w:rsidRDefault="00126DA0" w:rsidP="00E6460C">
      <w:pPr>
        <w:spacing w:beforeLines="50" w:before="120" w:afterLines="50" w:after="120"/>
        <w:jc w:val="both"/>
        <w:rPr>
          <w:rFonts w:eastAsia="宋体"/>
          <w:lang w:val="en-US" w:eastAsia="zh-CN"/>
        </w:rPr>
      </w:pPr>
      <w:r>
        <w:rPr>
          <w:rFonts w:eastAsia="宋体"/>
          <w:lang w:val="en-US" w:eastAsia="zh-CN"/>
        </w:rPr>
        <w:t xml:space="preserve">From the point of necessity, we think the absolute RSRP accuracy requirements should be defined for none Top-1 beams too. </w:t>
      </w:r>
      <w:r w:rsidR="00C80C36">
        <w:rPr>
          <w:rFonts w:eastAsia="宋体"/>
          <w:lang w:val="en-US" w:eastAsia="zh-CN"/>
        </w:rPr>
        <w:t xml:space="preserve">Suppose the absolute RSRP accuracy requirement is 7dB, and the relative RSRP accuracy requirement is also 7dB. </w:t>
      </w:r>
      <w:r w:rsidR="00B01C78">
        <w:rPr>
          <w:rFonts w:eastAsia="宋体"/>
          <w:lang w:val="en-US" w:eastAsia="zh-CN"/>
        </w:rPr>
        <w:t>Assuming the predicted RSRP of the top 1 beam is -83dBm, t</w:t>
      </w:r>
      <w:r w:rsidR="00C80C36">
        <w:rPr>
          <w:rFonts w:eastAsia="宋体"/>
          <w:lang w:val="en-US" w:eastAsia="zh-CN"/>
        </w:rPr>
        <w:t>o meet the relative RSRP accuracy requirement, the predicted RSRP of beam Y should be within [-</w:t>
      </w:r>
      <w:proofErr w:type="gramStart"/>
      <w:r w:rsidR="00C80C36">
        <w:rPr>
          <w:rFonts w:eastAsia="宋体"/>
          <w:lang w:val="en-US" w:eastAsia="zh-CN"/>
        </w:rPr>
        <w:t>98,-</w:t>
      </w:r>
      <w:proofErr w:type="gramEnd"/>
      <w:r w:rsidR="00C80C36">
        <w:rPr>
          <w:rFonts w:eastAsia="宋体"/>
          <w:lang w:val="en-US" w:eastAsia="zh-CN"/>
        </w:rPr>
        <w:t>84]dBm</w:t>
      </w:r>
      <w:r w:rsidR="00C80C36">
        <w:rPr>
          <w:rFonts w:eastAsia="宋体" w:hint="eastAsia"/>
          <w:lang w:val="en-US" w:eastAsia="zh-CN"/>
        </w:rPr>
        <w:t>.</w:t>
      </w:r>
      <w:r w:rsidR="00C80C36">
        <w:rPr>
          <w:rFonts w:eastAsia="宋体"/>
          <w:lang w:val="en-US" w:eastAsia="zh-CN"/>
        </w:rPr>
        <w:t xml:space="preserve"> I</w:t>
      </w:r>
      <w:r w:rsidR="00C80C36">
        <w:rPr>
          <w:rFonts w:eastAsia="宋体" w:hint="eastAsia"/>
          <w:lang w:val="en-US" w:eastAsia="zh-CN"/>
        </w:rPr>
        <w:t>t</w:t>
      </w:r>
      <w:r w:rsidR="00C80C36">
        <w:rPr>
          <w:rFonts w:eastAsia="宋体"/>
          <w:lang w:val="en-US" w:eastAsia="zh-CN"/>
        </w:rPr>
        <w:t xml:space="preserve"> means if the predicted RSRP of beam Y is -84dBm, which is 14dB high than the genie-aided RSRP, the model can pass the test. We don’t think it is reasonable.</w:t>
      </w:r>
    </w:p>
    <w:tbl>
      <w:tblPr>
        <w:tblStyle w:val="a9"/>
        <w:tblW w:w="0" w:type="auto"/>
        <w:jc w:val="center"/>
        <w:tblLook w:val="04A0" w:firstRow="1" w:lastRow="0" w:firstColumn="1" w:lastColumn="0" w:noHBand="0" w:noVBand="1"/>
      </w:tblPr>
      <w:tblGrid>
        <w:gridCol w:w="2350"/>
        <w:gridCol w:w="2350"/>
        <w:gridCol w:w="2350"/>
      </w:tblGrid>
      <w:tr w:rsidR="00C80C36" w14:paraId="05AE4CA2" w14:textId="77777777" w:rsidTr="00C80C36">
        <w:trPr>
          <w:trHeight w:val="352"/>
          <w:jc w:val="center"/>
        </w:trPr>
        <w:tc>
          <w:tcPr>
            <w:tcW w:w="2350" w:type="dxa"/>
          </w:tcPr>
          <w:p w14:paraId="480F8EA7" w14:textId="4DD418DB" w:rsidR="00C80C36" w:rsidRDefault="00C80C36" w:rsidP="00E6460C">
            <w:pPr>
              <w:spacing w:beforeLines="50" w:before="120" w:afterLines="50" w:after="120"/>
              <w:jc w:val="both"/>
              <w:rPr>
                <w:rFonts w:eastAsia="宋体"/>
                <w:lang w:val="en-US" w:eastAsia="zh-CN"/>
              </w:rPr>
            </w:pPr>
            <w:r>
              <w:rPr>
                <w:rFonts w:eastAsia="宋体"/>
                <w:lang w:val="en-US" w:eastAsia="zh-CN"/>
              </w:rPr>
              <w:t>Beams</w:t>
            </w:r>
          </w:p>
        </w:tc>
        <w:tc>
          <w:tcPr>
            <w:tcW w:w="2350" w:type="dxa"/>
          </w:tcPr>
          <w:p w14:paraId="17E0777C" w14:textId="40AE6D22" w:rsidR="00C80C36" w:rsidRDefault="00C80C36" w:rsidP="00E6460C">
            <w:pPr>
              <w:spacing w:beforeLines="50" w:before="120" w:afterLines="50" w:after="120"/>
              <w:jc w:val="both"/>
              <w:rPr>
                <w:rFonts w:eastAsia="宋体"/>
                <w:lang w:val="en-US" w:eastAsia="zh-CN"/>
              </w:rPr>
            </w:pPr>
            <w:r>
              <w:rPr>
                <w:rFonts w:eastAsia="宋体"/>
                <w:lang w:val="en-US" w:eastAsia="zh-CN"/>
              </w:rPr>
              <w:t>Genie-aided RSRP</w:t>
            </w:r>
          </w:p>
        </w:tc>
        <w:tc>
          <w:tcPr>
            <w:tcW w:w="2350" w:type="dxa"/>
          </w:tcPr>
          <w:p w14:paraId="19548938" w14:textId="21B128C4" w:rsidR="00C80C36" w:rsidRDefault="00C80C36" w:rsidP="00E6460C">
            <w:pPr>
              <w:spacing w:beforeLines="50" w:before="120" w:afterLines="50" w:after="120"/>
              <w:jc w:val="both"/>
              <w:rPr>
                <w:rFonts w:eastAsia="宋体"/>
                <w:lang w:val="en-US" w:eastAsia="zh-CN"/>
              </w:rPr>
            </w:pPr>
            <w:r>
              <w:rPr>
                <w:rFonts w:eastAsia="宋体"/>
                <w:lang w:val="en-US" w:eastAsia="zh-CN"/>
              </w:rPr>
              <w:t>Predicted RSRP</w:t>
            </w:r>
          </w:p>
        </w:tc>
      </w:tr>
      <w:tr w:rsidR="00C80C36" w14:paraId="00FCD13E" w14:textId="77777777" w:rsidTr="00C80C36">
        <w:trPr>
          <w:trHeight w:val="346"/>
          <w:jc w:val="center"/>
        </w:trPr>
        <w:tc>
          <w:tcPr>
            <w:tcW w:w="2350" w:type="dxa"/>
          </w:tcPr>
          <w:p w14:paraId="0ABE8925" w14:textId="7157BA89" w:rsidR="00C80C36" w:rsidRDefault="00C80C36" w:rsidP="00E6460C">
            <w:pPr>
              <w:spacing w:beforeLines="50" w:before="120" w:afterLines="50" w:after="120"/>
              <w:jc w:val="both"/>
              <w:rPr>
                <w:rFonts w:eastAsia="宋体"/>
                <w:lang w:val="en-US" w:eastAsia="zh-CN"/>
              </w:rPr>
            </w:pPr>
            <w:r>
              <w:rPr>
                <w:rFonts w:eastAsia="宋体"/>
                <w:lang w:val="en-US" w:eastAsia="zh-CN"/>
              </w:rPr>
              <w:t>Predicted Top 1</w:t>
            </w:r>
          </w:p>
        </w:tc>
        <w:tc>
          <w:tcPr>
            <w:tcW w:w="2350" w:type="dxa"/>
          </w:tcPr>
          <w:p w14:paraId="4A9FFCF3" w14:textId="24842167" w:rsidR="00C80C36" w:rsidRPr="00C80C36" w:rsidRDefault="00C80C36" w:rsidP="00C80C36">
            <w:pPr>
              <w:spacing w:beforeLines="50" w:before="120" w:afterLines="50" w:after="120"/>
              <w:jc w:val="both"/>
              <w:rPr>
                <w:rFonts w:eastAsia="宋体"/>
                <w:lang w:val="en-US" w:eastAsia="zh-CN"/>
              </w:rPr>
            </w:pPr>
            <w:r>
              <w:rPr>
                <w:rFonts w:eastAsia="宋体"/>
                <w:lang w:val="en-US" w:eastAsia="zh-CN"/>
              </w:rPr>
              <w:t>-90dBm</w:t>
            </w:r>
          </w:p>
        </w:tc>
        <w:tc>
          <w:tcPr>
            <w:tcW w:w="2350" w:type="dxa"/>
          </w:tcPr>
          <w:p w14:paraId="76B7CC11" w14:textId="73E8CC5A" w:rsidR="00C80C36" w:rsidRDefault="00C80C36" w:rsidP="00E6460C">
            <w:pPr>
              <w:spacing w:beforeLines="50" w:before="120" w:afterLines="50" w:after="120"/>
              <w:jc w:val="both"/>
              <w:rPr>
                <w:rFonts w:eastAsia="宋体"/>
                <w:lang w:val="en-US" w:eastAsia="zh-CN"/>
              </w:rPr>
            </w:pPr>
            <w:r>
              <w:rPr>
                <w:rFonts w:eastAsia="宋体"/>
                <w:lang w:val="en-US" w:eastAsia="zh-CN"/>
              </w:rPr>
              <w:t>-83dBm</w:t>
            </w:r>
          </w:p>
        </w:tc>
      </w:tr>
      <w:tr w:rsidR="00C80C36" w14:paraId="6AC5E0E0" w14:textId="77777777" w:rsidTr="00C80C36">
        <w:trPr>
          <w:trHeight w:val="526"/>
          <w:jc w:val="center"/>
        </w:trPr>
        <w:tc>
          <w:tcPr>
            <w:tcW w:w="2350" w:type="dxa"/>
          </w:tcPr>
          <w:p w14:paraId="7DF3DB43" w14:textId="1CF0C29C" w:rsidR="00C80C36" w:rsidRDefault="00C80C36" w:rsidP="00E6460C">
            <w:pPr>
              <w:spacing w:beforeLines="50" w:before="120" w:afterLines="50" w:after="120"/>
              <w:jc w:val="both"/>
              <w:rPr>
                <w:rFonts w:eastAsia="宋体"/>
                <w:lang w:val="en-US" w:eastAsia="zh-CN"/>
              </w:rPr>
            </w:pPr>
            <w:r>
              <w:rPr>
                <w:rFonts w:eastAsia="宋体"/>
                <w:lang w:val="en-US" w:eastAsia="zh-CN"/>
              </w:rPr>
              <w:t>Another beam: beam Y</w:t>
            </w:r>
          </w:p>
        </w:tc>
        <w:tc>
          <w:tcPr>
            <w:tcW w:w="2350" w:type="dxa"/>
          </w:tcPr>
          <w:p w14:paraId="0F2F8BD6" w14:textId="529A394E" w:rsidR="00C80C36" w:rsidRDefault="00C80C36" w:rsidP="00E6460C">
            <w:pPr>
              <w:spacing w:beforeLines="50" w:before="120" w:afterLines="50" w:after="120"/>
              <w:jc w:val="both"/>
              <w:rPr>
                <w:rFonts w:eastAsia="宋体"/>
                <w:lang w:val="en-US" w:eastAsia="zh-CN"/>
              </w:rPr>
            </w:pPr>
            <w:r>
              <w:rPr>
                <w:rFonts w:eastAsia="宋体"/>
                <w:lang w:val="en-US" w:eastAsia="zh-CN"/>
              </w:rPr>
              <w:t>-98dBm</w:t>
            </w:r>
          </w:p>
        </w:tc>
        <w:tc>
          <w:tcPr>
            <w:tcW w:w="2350" w:type="dxa"/>
          </w:tcPr>
          <w:p w14:paraId="2E143E60" w14:textId="08ACB58C" w:rsidR="00C80C36" w:rsidRDefault="00C80C36" w:rsidP="00E6460C">
            <w:pPr>
              <w:spacing w:beforeLines="50" w:before="120" w:afterLines="50" w:after="120"/>
              <w:jc w:val="both"/>
              <w:rPr>
                <w:rFonts w:eastAsia="宋体"/>
                <w:lang w:val="en-US" w:eastAsia="zh-CN"/>
              </w:rPr>
            </w:pPr>
            <w:r>
              <w:rPr>
                <w:rFonts w:eastAsia="宋体"/>
                <w:lang w:val="en-US" w:eastAsia="zh-CN"/>
              </w:rPr>
              <w:t>[-98,</w:t>
            </w:r>
            <w:r w:rsidR="00062972">
              <w:rPr>
                <w:rFonts w:eastAsia="宋体"/>
                <w:lang w:val="en-US" w:eastAsia="zh-CN"/>
              </w:rPr>
              <w:t xml:space="preserve"> </w:t>
            </w:r>
            <w:r>
              <w:rPr>
                <w:rFonts w:eastAsia="宋体"/>
                <w:lang w:val="en-US" w:eastAsia="zh-CN"/>
              </w:rPr>
              <w:t>-84]</w:t>
            </w:r>
            <w:r w:rsidR="00062972">
              <w:rPr>
                <w:rFonts w:eastAsia="宋体"/>
                <w:lang w:val="en-US" w:eastAsia="zh-CN"/>
              </w:rPr>
              <w:t xml:space="preserve"> </w:t>
            </w:r>
            <w:r>
              <w:rPr>
                <w:rFonts w:eastAsia="宋体"/>
                <w:lang w:val="en-US" w:eastAsia="zh-CN"/>
              </w:rPr>
              <w:t>dBm</w:t>
            </w:r>
          </w:p>
        </w:tc>
      </w:tr>
      <w:tr w:rsidR="00B01C78" w14:paraId="7302E80B" w14:textId="77777777" w:rsidTr="00434A44">
        <w:trPr>
          <w:trHeight w:val="526"/>
          <w:jc w:val="center"/>
        </w:trPr>
        <w:tc>
          <w:tcPr>
            <w:tcW w:w="7050" w:type="dxa"/>
            <w:gridSpan w:val="3"/>
          </w:tcPr>
          <w:p w14:paraId="1E746993" w14:textId="14BC0423" w:rsidR="00B01C78" w:rsidRDefault="00B01C78" w:rsidP="004069F3">
            <w:pPr>
              <w:spacing w:beforeLines="50" w:before="120" w:afterLines="50" w:after="120"/>
              <w:jc w:val="center"/>
              <w:rPr>
                <w:rFonts w:eastAsia="宋体"/>
                <w:lang w:val="en-US" w:eastAsia="zh-CN"/>
              </w:rPr>
            </w:pPr>
            <w:r w:rsidRPr="00B01C78">
              <w:rPr>
                <w:rFonts w:eastAsia="宋体"/>
                <w:noProof/>
                <w:lang w:val="en-US" w:eastAsia="zh-CN"/>
              </w:rPr>
              <w:drawing>
                <wp:inline distT="0" distB="0" distL="0" distR="0" wp14:anchorId="72F0BB5E" wp14:editId="74D1C375">
                  <wp:extent cx="4321114" cy="1617784"/>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91015" cy="1643954"/>
                          </a:xfrm>
                          <a:prstGeom prst="rect">
                            <a:avLst/>
                          </a:prstGeom>
                          <a:noFill/>
                          <a:ln>
                            <a:noFill/>
                          </a:ln>
                        </pic:spPr>
                      </pic:pic>
                    </a:graphicData>
                  </a:graphic>
                </wp:inline>
              </w:drawing>
            </w:r>
          </w:p>
        </w:tc>
      </w:tr>
    </w:tbl>
    <w:p w14:paraId="51FC81CE" w14:textId="77777777" w:rsidR="00126DA0" w:rsidRDefault="00126DA0" w:rsidP="00E6460C">
      <w:pPr>
        <w:spacing w:beforeLines="50" w:before="120" w:afterLines="50" w:after="120"/>
        <w:jc w:val="both"/>
        <w:rPr>
          <w:rFonts w:eastAsia="宋体"/>
          <w:lang w:val="en-US" w:eastAsia="zh-CN"/>
        </w:rPr>
      </w:pPr>
    </w:p>
    <w:p w14:paraId="0870FEA0" w14:textId="77777777" w:rsidR="008709E5" w:rsidRDefault="008709E5" w:rsidP="008709E5">
      <w:pPr>
        <w:jc w:val="both"/>
        <w:rPr>
          <w:rFonts w:eastAsia="宋体"/>
          <w:lang w:val="en-US" w:eastAsia="zh-CN"/>
        </w:rPr>
      </w:pPr>
      <w:bookmarkStart w:id="22" w:name="_Hlk197430485"/>
      <w:r w:rsidRPr="00713EAD">
        <w:rPr>
          <w:rFonts w:eastAsiaTheme="minorEastAsia"/>
          <w:b/>
          <w:bCs/>
          <w:u w:val="single"/>
          <w:lang w:val="en-US" w:eastAsia="zh-TW"/>
        </w:rPr>
        <w:t xml:space="preserve">Proposal </w:t>
      </w:r>
      <w:r>
        <w:rPr>
          <w:rFonts w:eastAsiaTheme="minorEastAsia"/>
          <w:b/>
          <w:bCs/>
          <w:u w:val="single"/>
          <w:lang w:val="en-US" w:eastAsia="zh-TW"/>
        </w:rPr>
        <w:t>7</w:t>
      </w:r>
      <w:r>
        <w:rPr>
          <w:rFonts w:eastAsia="Times New Roman"/>
        </w:rPr>
        <w:t>:</w:t>
      </w:r>
      <w:r>
        <w:rPr>
          <w:rFonts w:eastAsia="宋体"/>
          <w:lang w:eastAsia="zh-CN"/>
        </w:rPr>
        <w:t xml:space="preserve"> From the point of necessity, </w:t>
      </w:r>
      <w:r>
        <w:rPr>
          <w:rFonts w:eastAsia="宋体"/>
          <w:lang w:val="en-US" w:eastAsia="zh-CN"/>
        </w:rPr>
        <w:t xml:space="preserve">the absolute RSRP accuracy requirements should be defined for none Top-1 beams too. </w:t>
      </w:r>
    </w:p>
    <w:bookmarkEnd w:id="22"/>
    <w:p w14:paraId="2F1D7239" w14:textId="03DFECDF" w:rsidR="00927303" w:rsidRDefault="007C11E1" w:rsidP="007C11E1">
      <w:pPr>
        <w:jc w:val="both"/>
        <w:rPr>
          <w:rFonts w:eastAsia="宋体"/>
          <w:lang w:val="en-US" w:eastAsia="zh-CN"/>
        </w:rPr>
      </w:pPr>
      <w:r>
        <w:rPr>
          <w:rFonts w:eastAsia="宋体"/>
          <w:lang w:val="en-US" w:eastAsia="zh-CN"/>
        </w:rPr>
        <w:t xml:space="preserve">But we totally understand other companies’ concern. </w:t>
      </w:r>
      <w:bookmarkStart w:id="23" w:name="_Hlk197427588"/>
      <w:r w:rsidR="008709E5">
        <w:rPr>
          <w:rFonts w:eastAsia="宋体"/>
          <w:lang w:val="en-US" w:eastAsia="zh-CN"/>
        </w:rPr>
        <w:t>The legacy L1 measurement requirements are defined at SNR= -3dB and the requirements are applicable under the side condition that SNR</w:t>
      </w:r>
      <w:r w:rsidR="008709E5">
        <w:rPr>
          <w:rFonts w:ascii="宋体" w:eastAsia="宋体" w:hAnsi="宋体" w:hint="eastAsia"/>
          <w:lang w:val="en-US" w:eastAsia="zh-CN"/>
        </w:rPr>
        <w:t>≥</w:t>
      </w:r>
      <w:r w:rsidR="008709E5">
        <w:rPr>
          <w:rFonts w:eastAsia="宋体"/>
          <w:lang w:val="en-US" w:eastAsia="zh-CN"/>
        </w:rPr>
        <w:t>-3dB. In legacy L1-RSRP related tests, we can make sure SNR</w:t>
      </w:r>
      <w:r w:rsidR="008709E5">
        <w:rPr>
          <w:rFonts w:ascii="宋体" w:eastAsia="宋体" w:hAnsi="宋体" w:hint="eastAsia"/>
          <w:lang w:val="en-US" w:eastAsia="zh-CN"/>
        </w:rPr>
        <w:t>≥</w:t>
      </w:r>
      <w:r w:rsidR="008709E5">
        <w:rPr>
          <w:rFonts w:eastAsia="宋体"/>
          <w:lang w:val="en-US" w:eastAsia="zh-CN"/>
        </w:rPr>
        <w:t xml:space="preserve">-3dB. For AI BM, </w:t>
      </w:r>
      <w:bookmarkEnd w:id="23"/>
      <w:r w:rsidR="008709E5">
        <w:rPr>
          <w:rFonts w:eastAsia="宋体"/>
          <w:lang w:val="en-US" w:eastAsia="zh-CN"/>
        </w:rPr>
        <w:t>r</w:t>
      </w:r>
      <w:r w:rsidR="00927303">
        <w:rPr>
          <w:rFonts w:eastAsia="宋体" w:hint="eastAsia"/>
          <w:lang w:val="en-US" w:eastAsia="zh-CN"/>
        </w:rPr>
        <w:t>egarding</w:t>
      </w:r>
      <w:r w:rsidR="00927303">
        <w:rPr>
          <w:rFonts w:eastAsia="宋体"/>
          <w:lang w:val="en-US" w:eastAsia="zh-CN"/>
        </w:rPr>
        <w:t xml:space="preserve"> how to define the RSRP accuracy requirements, it seems there are </w:t>
      </w:r>
      <w:r w:rsidR="00927303">
        <w:rPr>
          <w:rFonts w:eastAsia="宋体"/>
          <w:lang w:val="en-US" w:eastAsia="zh-CN"/>
        </w:rPr>
        <w:lastRenderedPageBreak/>
        <w:t>two directions</w:t>
      </w:r>
      <w:r w:rsidR="008709E5">
        <w:rPr>
          <w:rFonts w:eastAsia="宋体"/>
          <w:lang w:val="en-US" w:eastAsia="zh-CN"/>
        </w:rPr>
        <w:t xml:space="preserve"> based on previous offline discussions</w:t>
      </w:r>
      <w:r w:rsidR="00927303">
        <w:rPr>
          <w:rFonts w:eastAsia="宋体"/>
          <w:lang w:val="en-US" w:eastAsia="zh-CN"/>
        </w:rPr>
        <w:t>. One is to define the RSRP accuracy requirements similar as legacy, i.e., the requirements are defined at SNR= -3dB and the requirements are applicable under the side condition that SNR</w:t>
      </w:r>
      <w:r w:rsidR="00927303">
        <w:rPr>
          <w:rFonts w:ascii="宋体" w:eastAsia="宋体" w:hAnsi="宋体" w:hint="eastAsia"/>
          <w:lang w:val="en-US" w:eastAsia="zh-CN"/>
        </w:rPr>
        <w:t>≥</w:t>
      </w:r>
      <w:r w:rsidR="00927303">
        <w:rPr>
          <w:rFonts w:eastAsia="宋体"/>
          <w:lang w:val="en-US" w:eastAsia="zh-CN"/>
        </w:rPr>
        <w:t xml:space="preserve">-3dB. Another is filtering out the data </w:t>
      </w:r>
      <w:r w:rsidR="00C91E15">
        <w:rPr>
          <w:rFonts w:eastAsia="宋体"/>
          <w:lang w:val="en-US" w:eastAsia="zh-CN"/>
        </w:rPr>
        <w:t>with SNR of</w:t>
      </w:r>
      <w:r w:rsidR="00927303">
        <w:rPr>
          <w:rFonts w:eastAsia="宋体"/>
          <w:lang w:val="en-US" w:eastAsia="zh-CN"/>
        </w:rPr>
        <w:t xml:space="preserve"> </w:t>
      </w:r>
      <w:r w:rsidR="00C91E15">
        <w:rPr>
          <w:rFonts w:eastAsia="宋体"/>
          <w:lang w:val="en-US" w:eastAsia="zh-CN"/>
        </w:rPr>
        <w:t>the strongest beam in set A</w:t>
      </w:r>
      <w:r w:rsidR="000149E0">
        <w:rPr>
          <w:rFonts w:eastAsia="宋体"/>
          <w:lang w:val="en-US" w:eastAsia="zh-CN"/>
        </w:rPr>
        <w:t xml:space="preserve"> </w:t>
      </w:r>
      <w:bookmarkStart w:id="24" w:name="OLE_LINK11"/>
      <w:r w:rsidR="00E053D6">
        <w:rPr>
          <w:rFonts w:eastAsia="宋体"/>
          <w:lang w:val="en-US" w:eastAsia="zh-CN"/>
        </w:rPr>
        <w:t>no less than</w:t>
      </w:r>
      <w:bookmarkEnd w:id="24"/>
      <w:r w:rsidR="0003741D">
        <w:rPr>
          <w:rFonts w:eastAsia="宋体"/>
          <w:lang w:val="en-US" w:eastAsia="zh-CN"/>
        </w:rPr>
        <w:t xml:space="preserve"> </w:t>
      </w:r>
      <w:r w:rsidR="00927303">
        <w:rPr>
          <w:rFonts w:eastAsia="宋体"/>
          <w:lang w:val="en-US" w:eastAsia="zh-CN"/>
        </w:rPr>
        <w:t>-3dB</w:t>
      </w:r>
      <w:r w:rsidR="00C91E15">
        <w:rPr>
          <w:rFonts w:eastAsia="宋体"/>
          <w:lang w:val="en-US" w:eastAsia="zh-CN"/>
        </w:rPr>
        <w:t>. We checked SNR distribution of the strongest beam in set A and found that there is no data with SNR of the strongest beam in set A</w:t>
      </w:r>
      <w:r w:rsidR="00E053D6">
        <w:rPr>
          <w:rFonts w:ascii="宋体" w:eastAsia="宋体" w:hAnsi="宋体"/>
          <w:lang w:val="en-US" w:eastAsia="zh-CN"/>
        </w:rPr>
        <w:t xml:space="preserve"> </w:t>
      </w:r>
      <w:bookmarkStart w:id="25" w:name="OLE_LINK12"/>
      <w:r w:rsidR="00E053D6" w:rsidRPr="004069F3">
        <w:rPr>
          <w:rFonts w:eastAsia="宋体"/>
          <w:lang w:val="en-US" w:eastAsia="zh-CN"/>
        </w:rPr>
        <w:t>equal</w:t>
      </w:r>
      <w:r w:rsidR="00E053D6">
        <w:rPr>
          <w:rFonts w:asciiTheme="minorEastAsia" w:eastAsiaTheme="minorEastAsia" w:hAnsiTheme="minorEastAsia" w:hint="eastAsia"/>
          <w:lang w:val="en-US" w:eastAsia="zh-TW"/>
        </w:rPr>
        <w:t xml:space="preserve"> </w:t>
      </w:r>
      <w:r w:rsidR="00E053D6">
        <w:rPr>
          <w:rFonts w:eastAsiaTheme="minorEastAsia" w:hint="eastAsia"/>
          <w:lang w:val="en-US" w:eastAsia="zh-TW"/>
        </w:rPr>
        <w:t>t</w:t>
      </w:r>
      <w:r w:rsidR="00E053D6">
        <w:rPr>
          <w:rFonts w:eastAsiaTheme="minorEastAsia"/>
          <w:lang w:val="en-US" w:eastAsia="zh-TW"/>
        </w:rPr>
        <w:t>o</w:t>
      </w:r>
      <w:r w:rsidR="00E053D6" w:rsidRPr="004069F3">
        <w:rPr>
          <w:rFonts w:eastAsia="宋体"/>
          <w:lang w:val="en-US" w:eastAsia="zh-CN"/>
        </w:rPr>
        <w:t xml:space="preserve"> </w:t>
      </w:r>
      <w:bookmarkEnd w:id="25"/>
      <w:r w:rsidR="00C91E15">
        <w:rPr>
          <w:rFonts w:eastAsia="宋体"/>
          <w:lang w:val="en-US" w:eastAsia="zh-CN"/>
        </w:rPr>
        <w:t>-3dB in our generated dataset</w:t>
      </w:r>
      <w:r w:rsidR="0069588B">
        <w:rPr>
          <w:rFonts w:eastAsia="宋体"/>
          <w:lang w:val="en-US" w:eastAsia="zh-CN"/>
        </w:rPr>
        <w:t xml:space="preserve"> as shown in Fig.4</w:t>
      </w:r>
      <w:r w:rsidR="00C91E15">
        <w:rPr>
          <w:rFonts w:eastAsia="宋体"/>
          <w:lang w:val="en-US" w:eastAsia="zh-CN"/>
        </w:rPr>
        <w:t>.</w:t>
      </w:r>
      <w:r w:rsidR="009444E1">
        <w:rPr>
          <w:rFonts w:eastAsia="宋体"/>
          <w:lang w:val="en-US" w:eastAsia="zh-CN"/>
        </w:rPr>
        <w:t xml:space="preserve"> We once tried to decrease the RSRP artificially to make SNR of the strongest beam in set A</w:t>
      </w:r>
      <w:r w:rsidR="00E053D6">
        <w:rPr>
          <w:rFonts w:asciiTheme="minorEastAsia" w:eastAsiaTheme="minorEastAsia" w:hAnsiTheme="minorEastAsia" w:hint="eastAsia"/>
          <w:lang w:val="en-US" w:eastAsia="zh-TW"/>
        </w:rPr>
        <w:t xml:space="preserve"> </w:t>
      </w:r>
      <w:r w:rsidR="00E053D6">
        <w:rPr>
          <w:rFonts w:eastAsia="宋体"/>
          <w:lang w:val="en-US" w:eastAsia="zh-CN"/>
        </w:rPr>
        <w:t>equal to</w:t>
      </w:r>
      <w:r w:rsidR="009444E1">
        <w:rPr>
          <w:rFonts w:ascii="宋体" w:eastAsia="宋体" w:hAnsi="宋体"/>
          <w:lang w:val="en-US" w:eastAsia="zh-CN"/>
        </w:rPr>
        <w:t xml:space="preserve"> </w:t>
      </w:r>
      <w:r w:rsidR="009444E1">
        <w:rPr>
          <w:rFonts w:eastAsia="宋体"/>
          <w:lang w:val="en-US" w:eastAsia="zh-CN"/>
        </w:rPr>
        <w:t xml:space="preserve">-3dB. But we received some offline comments that this may lead to a different </w:t>
      </w:r>
      <w:r w:rsidR="0069588B">
        <w:rPr>
          <w:rFonts w:eastAsia="宋体"/>
          <w:lang w:val="en-US" w:eastAsia="zh-CN"/>
        </w:rPr>
        <w:t>scenario and</w:t>
      </w:r>
      <w:r w:rsidR="009444E1">
        <w:rPr>
          <w:rFonts w:eastAsia="宋体"/>
          <w:lang w:val="en-US" w:eastAsia="zh-CN"/>
        </w:rPr>
        <w:t xml:space="preserve"> is not a good way</w:t>
      </w:r>
      <w:r w:rsidR="0069588B">
        <w:rPr>
          <w:rFonts w:eastAsia="宋体"/>
          <w:lang w:val="en-US" w:eastAsia="zh-CN"/>
        </w:rPr>
        <w:t>. Considering the above fact, we think the RSRP accuracy requirements for the strongest beam can be defined by filtering out the data with SNR of the strongest beam in set A</w:t>
      </w:r>
      <w:r w:rsidR="000149E0" w:rsidRPr="000149E0">
        <w:rPr>
          <w:rFonts w:eastAsia="宋体"/>
          <w:lang w:val="en-US" w:eastAsia="zh-CN"/>
        </w:rPr>
        <w:t xml:space="preserve"> </w:t>
      </w:r>
      <w:r w:rsidR="0003741D">
        <w:rPr>
          <w:rFonts w:eastAsia="宋体"/>
          <w:lang w:val="en-US" w:eastAsia="zh-CN"/>
        </w:rPr>
        <w:t>no less than</w:t>
      </w:r>
      <w:r w:rsidR="0003741D" w:rsidDel="0003741D">
        <w:rPr>
          <w:rFonts w:ascii="宋体" w:eastAsia="宋体" w:hAnsi="宋体" w:hint="eastAsia"/>
          <w:lang w:val="en-US" w:eastAsia="zh-CN"/>
        </w:rPr>
        <w:t xml:space="preserve"> </w:t>
      </w:r>
      <w:r w:rsidR="0069588B">
        <w:rPr>
          <w:rFonts w:eastAsia="宋体"/>
          <w:lang w:val="en-US" w:eastAsia="zh-CN"/>
        </w:rPr>
        <w:t xml:space="preserve">-3dB. Even though, we may face an issue that SNR distribution of the top 1 beam in set A would be varied among different companies’ </w:t>
      </w:r>
      <w:bookmarkStart w:id="26" w:name="OLE_LINK8"/>
      <w:r w:rsidR="0069588B">
        <w:rPr>
          <w:rFonts w:eastAsia="宋体"/>
          <w:lang w:val="en-US" w:eastAsia="zh-CN"/>
        </w:rPr>
        <w:t>datasets</w:t>
      </w:r>
      <w:bookmarkEnd w:id="26"/>
      <w:r w:rsidR="008709E5">
        <w:rPr>
          <w:rFonts w:eastAsia="宋体"/>
          <w:lang w:val="en-US" w:eastAsia="zh-CN"/>
        </w:rPr>
        <w:t xml:space="preserve">, </w:t>
      </w:r>
      <w:proofErr w:type="gramStart"/>
      <w:r w:rsidR="008709E5">
        <w:rPr>
          <w:rFonts w:eastAsia="宋体"/>
          <w:lang w:val="en-US" w:eastAsia="zh-CN"/>
        </w:rPr>
        <w:t>and also</w:t>
      </w:r>
      <w:proofErr w:type="gramEnd"/>
      <w:r w:rsidR="008709E5">
        <w:rPr>
          <w:rFonts w:eastAsia="宋体"/>
          <w:lang w:val="en-US" w:eastAsia="zh-CN"/>
        </w:rPr>
        <w:t xml:space="preserve"> may be different from the final test dataset generated by TE vendors.</w:t>
      </w:r>
      <w:r w:rsidR="0069588B">
        <w:rPr>
          <w:rFonts w:eastAsia="宋体"/>
          <w:lang w:val="en-US" w:eastAsia="zh-CN"/>
        </w:rPr>
        <w:t xml:space="preserve"> How to </w:t>
      </w:r>
      <w:r w:rsidR="008709E5">
        <w:rPr>
          <w:rFonts w:eastAsia="宋体"/>
          <w:lang w:val="en-US" w:eastAsia="zh-CN"/>
        </w:rPr>
        <w:t>handle this issue shall be further discussed.</w:t>
      </w:r>
      <w:r w:rsidR="0069588B">
        <w:rPr>
          <w:rFonts w:eastAsia="宋体"/>
          <w:lang w:val="en-US" w:eastAsia="zh-CN"/>
        </w:rPr>
        <w:t xml:space="preserve"> </w:t>
      </w:r>
    </w:p>
    <w:p w14:paraId="3F3AFCBD" w14:textId="78FAF4A3" w:rsidR="00C91E15" w:rsidRDefault="00C91E15" w:rsidP="00C91E15">
      <w:pPr>
        <w:jc w:val="center"/>
        <w:rPr>
          <w:rFonts w:eastAsia="宋体"/>
          <w:lang w:val="en-US" w:eastAsia="zh-CN"/>
        </w:rPr>
      </w:pPr>
      <w:r>
        <w:rPr>
          <w:noProof/>
        </w:rPr>
        <w:drawing>
          <wp:inline distT="0" distB="0" distL="0" distR="0" wp14:anchorId="604CCC4A" wp14:editId="513CFE03">
            <wp:extent cx="3040461" cy="22415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45739" cy="2245441"/>
                    </a:xfrm>
                    <a:prstGeom prst="rect">
                      <a:avLst/>
                    </a:prstGeom>
                  </pic:spPr>
                </pic:pic>
              </a:graphicData>
            </a:graphic>
          </wp:inline>
        </w:drawing>
      </w:r>
      <w:r w:rsidRPr="00C91E15">
        <w:rPr>
          <w:noProof/>
        </w:rPr>
        <w:t xml:space="preserve"> </w:t>
      </w:r>
    </w:p>
    <w:p w14:paraId="1B241A92" w14:textId="72EC43E5" w:rsidR="00C91E15" w:rsidRPr="00C91E15" w:rsidRDefault="00C91E15" w:rsidP="00C91E15">
      <w:pPr>
        <w:jc w:val="center"/>
        <w:rPr>
          <w:rFonts w:eastAsia="宋体"/>
          <w:lang w:val="en-US" w:eastAsia="zh-CN"/>
        </w:rPr>
      </w:pPr>
      <w:r>
        <w:rPr>
          <w:rFonts w:eastAsia="宋体" w:hint="eastAsia"/>
          <w:lang w:val="en-US" w:eastAsia="zh-CN"/>
        </w:rPr>
        <w:t>F</w:t>
      </w:r>
      <w:r>
        <w:rPr>
          <w:rFonts w:eastAsia="宋体"/>
          <w:lang w:val="en-US" w:eastAsia="zh-CN"/>
        </w:rPr>
        <w:t>ig. 4</w:t>
      </w:r>
    </w:p>
    <w:p w14:paraId="2B130DF0" w14:textId="408EE7C0" w:rsidR="0069588B" w:rsidRDefault="0069588B" w:rsidP="0069588B">
      <w:pPr>
        <w:jc w:val="both"/>
        <w:rPr>
          <w:rFonts w:eastAsia="宋体"/>
          <w:lang w:val="en-US" w:eastAsia="zh-CN"/>
        </w:rPr>
      </w:pPr>
      <w:bookmarkStart w:id="27" w:name="_Hlk197430497"/>
      <w:r w:rsidRPr="00713EAD">
        <w:rPr>
          <w:rFonts w:eastAsiaTheme="minorEastAsia"/>
          <w:b/>
          <w:bCs/>
          <w:u w:val="single"/>
          <w:lang w:val="en-US" w:eastAsia="zh-TW"/>
        </w:rPr>
        <w:t xml:space="preserve">Proposal </w:t>
      </w:r>
      <w:r>
        <w:rPr>
          <w:rFonts w:eastAsiaTheme="minorEastAsia"/>
          <w:b/>
          <w:bCs/>
          <w:u w:val="single"/>
          <w:lang w:val="en-US" w:eastAsia="zh-TW"/>
        </w:rPr>
        <w:t>8</w:t>
      </w:r>
      <w:r>
        <w:rPr>
          <w:rFonts w:eastAsia="Times New Roman"/>
        </w:rPr>
        <w:t>:</w:t>
      </w:r>
      <w:r>
        <w:rPr>
          <w:rFonts w:eastAsia="宋体"/>
          <w:lang w:eastAsia="zh-CN"/>
        </w:rPr>
        <w:t xml:space="preserve"> </w:t>
      </w:r>
      <w:r>
        <w:rPr>
          <w:rFonts w:eastAsia="宋体"/>
          <w:lang w:val="en-US" w:eastAsia="zh-CN"/>
        </w:rPr>
        <w:t xml:space="preserve">RSRP accuracy requirements of </w:t>
      </w:r>
      <w:r>
        <w:rPr>
          <w:rFonts w:eastAsia="Yu Mincho"/>
          <w:szCs w:val="24"/>
          <w:lang w:eastAsia="ja-JP"/>
        </w:rPr>
        <w:t>Top-1 of predicted beams</w:t>
      </w:r>
      <w:r>
        <w:rPr>
          <w:rFonts w:eastAsia="宋体"/>
          <w:lang w:val="en-US" w:eastAsia="zh-CN"/>
        </w:rPr>
        <w:t xml:space="preserve"> can be defined by filtering out the dataset with SNR of the </w:t>
      </w:r>
      <w:r w:rsidR="008709E5">
        <w:rPr>
          <w:rFonts w:eastAsia="宋体"/>
          <w:lang w:val="en-US" w:eastAsia="zh-CN"/>
        </w:rPr>
        <w:t>Top-1</w:t>
      </w:r>
      <w:r>
        <w:rPr>
          <w:rFonts w:eastAsia="宋体"/>
          <w:lang w:val="en-US" w:eastAsia="zh-CN"/>
        </w:rPr>
        <w:t xml:space="preserve"> beam in set A</w:t>
      </w:r>
      <w:r w:rsidR="000149E0" w:rsidRPr="000149E0">
        <w:rPr>
          <w:rFonts w:eastAsia="宋体"/>
          <w:lang w:val="en-US" w:eastAsia="zh-CN"/>
        </w:rPr>
        <w:t xml:space="preserve"> </w:t>
      </w:r>
      <w:r w:rsidR="00552330">
        <w:rPr>
          <w:rFonts w:eastAsia="宋体"/>
          <w:lang w:val="en-US" w:eastAsia="zh-CN"/>
        </w:rPr>
        <w:t>no less than</w:t>
      </w:r>
      <w:r w:rsidR="00552330" w:rsidDel="00552330">
        <w:rPr>
          <w:rFonts w:ascii="宋体" w:eastAsia="宋体" w:hAnsi="宋体" w:hint="eastAsia"/>
          <w:lang w:val="en-US" w:eastAsia="zh-CN"/>
        </w:rPr>
        <w:t xml:space="preserve"> </w:t>
      </w:r>
      <w:r>
        <w:rPr>
          <w:rFonts w:eastAsia="宋体"/>
          <w:lang w:val="en-US" w:eastAsia="zh-CN"/>
        </w:rPr>
        <w:t>-3dB.</w:t>
      </w:r>
      <w:r w:rsidR="008709E5">
        <w:rPr>
          <w:rFonts w:eastAsia="宋体"/>
          <w:lang w:val="en-US" w:eastAsia="zh-CN"/>
        </w:rPr>
        <w:t xml:space="preserve"> Further discuss how to deal with the issue that the distribution of SNR of the Top-1 </w:t>
      </w:r>
      <w:proofErr w:type="gramStart"/>
      <w:r w:rsidR="008709E5">
        <w:rPr>
          <w:rFonts w:eastAsia="宋体"/>
          <w:lang w:val="en-US" w:eastAsia="zh-CN"/>
        </w:rPr>
        <w:t>beam</w:t>
      </w:r>
      <w:proofErr w:type="gramEnd"/>
      <w:r w:rsidR="008709E5">
        <w:rPr>
          <w:rFonts w:eastAsia="宋体"/>
          <w:lang w:val="en-US" w:eastAsia="zh-CN"/>
        </w:rPr>
        <w:t xml:space="preserve"> in set A vary among different companies’ dataset as well as the test dataset generated by TE vendors.</w:t>
      </w:r>
    </w:p>
    <w:bookmarkEnd w:id="27"/>
    <w:p w14:paraId="511A1F1E" w14:textId="2A31E210" w:rsidR="008709E5" w:rsidRDefault="008709E5" w:rsidP="008709E5">
      <w:pPr>
        <w:jc w:val="both"/>
        <w:rPr>
          <w:rFonts w:eastAsia="宋体"/>
          <w:lang w:val="en-US" w:eastAsia="zh-CN"/>
        </w:rPr>
      </w:pPr>
      <w:r>
        <w:rPr>
          <w:rFonts w:eastAsia="宋体" w:hint="eastAsia"/>
          <w:lang w:val="en-US" w:eastAsia="zh-CN"/>
        </w:rPr>
        <w:t>F</w:t>
      </w:r>
      <w:r>
        <w:rPr>
          <w:rFonts w:eastAsia="宋体"/>
          <w:lang w:val="en-US" w:eastAsia="zh-CN"/>
        </w:rPr>
        <w:t xml:space="preserve">or none Top-1 beams, </w:t>
      </w:r>
      <w:r w:rsidR="00564550">
        <w:rPr>
          <w:rFonts w:eastAsia="宋体"/>
          <w:lang w:val="en-US" w:eastAsia="zh-CN"/>
        </w:rPr>
        <w:t>i</w:t>
      </w:r>
      <w:r>
        <w:rPr>
          <w:rFonts w:eastAsia="宋体"/>
          <w:lang w:val="en-US" w:eastAsia="zh-CN"/>
        </w:rPr>
        <w:t xml:space="preserve">t can be observed that the absolute accuracy of each predicted beam varies as shown in Table 1 (KPI 2). </w:t>
      </w:r>
      <w:r w:rsidR="00564550">
        <w:rPr>
          <w:rFonts w:eastAsia="宋体"/>
          <w:lang w:val="en-US" w:eastAsia="zh-CN"/>
        </w:rPr>
        <w:t>We checked the CDF of the RSRP/SINR difference between the (x+</w:t>
      </w:r>
      <w:proofErr w:type="gramStart"/>
      <w:r w:rsidR="00564550">
        <w:rPr>
          <w:rFonts w:eastAsia="宋体"/>
          <w:lang w:val="en-US" w:eastAsia="zh-CN"/>
        </w:rPr>
        <w:t>1)</w:t>
      </w:r>
      <w:proofErr w:type="spellStart"/>
      <w:r w:rsidR="00564550">
        <w:rPr>
          <w:rFonts w:eastAsia="宋体"/>
          <w:lang w:val="en-US" w:eastAsia="zh-CN"/>
        </w:rPr>
        <w:t>th</w:t>
      </w:r>
      <w:proofErr w:type="spellEnd"/>
      <w:proofErr w:type="gramEnd"/>
      <w:r w:rsidR="00564550">
        <w:rPr>
          <w:rFonts w:eastAsia="宋体"/>
          <w:lang w:val="en-US" w:eastAsia="zh-CN"/>
        </w:rPr>
        <w:t xml:space="preserve"> strongest beam and the strongest beam (E.g., 1th gap: strongest beam - 2</w:t>
      </w:r>
      <w:r w:rsidR="00564550" w:rsidRPr="00564550">
        <w:rPr>
          <w:rFonts w:eastAsia="宋体"/>
          <w:vertAlign w:val="superscript"/>
          <w:lang w:val="en-US" w:eastAsia="zh-CN"/>
        </w:rPr>
        <w:t>nd</w:t>
      </w:r>
      <w:r w:rsidR="00564550">
        <w:rPr>
          <w:rFonts w:eastAsia="宋体"/>
          <w:lang w:val="en-US" w:eastAsia="zh-CN"/>
        </w:rPr>
        <w:t xml:space="preserve"> strongest beam, 3th gap: strongest beam - 4</w:t>
      </w:r>
      <w:r w:rsidR="00564550" w:rsidRPr="00564550">
        <w:rPr>
          <w:rFonts w:eastAsia="宋体"/>
          <w:vertAlign w:val="superscript"/>
          <w:lang w:val="en-US" w:eastAsia="zh-CN"/>
        </w:rPr>
        <w:t>th</w:t>
      </w:r>
      <w:r w:rsidR="00564550">
        <w:rPr>
          <w:rFonts w:eastAsia="宋体"/>
          <w:lang w:val="en-US" w:eastAsia="zh-CN"/>
        </w:rPr>
        <w:t xml:space="preserve"> strongest beam) in Fig. 5. </w:t>
      </w:r>
      <w:r w:rsidR="00D11BD7">
        <w:rPr>
          <w:rFonts w:eastAsia="宋体"/>
          <w:lang w:val="en-US" w:eastAsia="zh-CN"/>
        </w:rPr>
        <w:t>As shown by figure on the right in Fig. 5</w:t>
      </w:r>
      <w:r w:rsidR="00D11BD7" w:rsidRPr="005001C9">
        <w:rPr>
          <w:rFonts w:eastAsia="宋体"/>
          <w:lang w:val="en-US" w:eastAsia="zh-CN"/>
        </w:rPr>
        <w:t>, there is a 60% probability that SINR of the 2</w:t>
      </w:r>
      <w:r w:rsidR="00D11BD7" w:rsidRPr="005001C9">
        <w:rPr>
          <w:rFonts w:eastAsia="宋体"/>
          <w:vertAlign w:val="superscript"/>
          <w:lang w:val="en-US" w:eastAsia="zh-CN"/>
        </w:rPr>
        <w:t>nd</w:t>
      </w:r>
      <w:r w:rsidR="00D11BD7" w:rsidRPr="005001C9">
        <w:rPr>
          <w:rFonts w:eastAsia="宋体"/>
          <w:lang w:val="en-US" w:eastAsia="zh-CN"/>
        </w:rPr>
        <w:t xml:space="preserve"> strongest beam is lower than the strongest beam</w:t>
      </w:r>
      <w:r w:rsidR="005001C9">
        <w:rPr>
          <w:rFonts w:eastAsia="宋体"/>
          <w:lang w:val="en-US" w:eastAsia="zh-CN"/>
        </w:rPr>
        <w:t xml:space="preserve">, i.e., SINR difference </w:t>
      </w:r>
      <w:r w:rsidR="00552330">
        <w:rPr>
          <w:rFonts w:eastAsia="宋体"/>
          <w:lang w:val="en-US" w:eastAsia="zh-CN"/>
        </w:rPr>
        <w:t>&gt;</w:t>
      </w:r>
      <w:r w:rsidR="005001C9">
        <w:rPr>
          <w:rFonts w:eastAsia="宋体"/>
          <w:lang w:val="en-US" w:eastAsia="zh-CN"/>
        </w:rPr>
        <w:t>0dB</w:t>
      </w:r>
      <w:r w:rsidR="00D11BD7" w:rsidRPr="005001C9">
        <w:rPr>
          <w:rFonts w:eastAsia="宋体"/>
          <w:lang w:val="en-US" w:eastAsia="zh-CN"/>
        </w:rPr>
        <w:t>.</w:t>
      </w:r>
      <w:r w:rsidR="00D11BD7">
        <w:rPr>
          <w:rFonts w:eastAsia="宋体"/>
          <w:lang w:val="en-US" w:eastAsia="zh-CN"/>
        </w:rPr>
        <w:t xml:space="preserve"> </w:t>
      </w:r>
      <w:r w:rsidR="005001C9">
        <w:rPr>
          <w:rFonts w:eastAsia="宋体"/>
          <w:lang w:val="en-US" w:eastAsia="zh-CN"/>
        </w:rPr>
        <w:t>Such a</w:t>
      </w:r>
      <w:r w:rsidR="00D11BD7">
        <w:rPr>
          <w:rFonts w:eastAsia="宋体"/>
          <w:lang w:val="en-US" w:eastAsia="zh-CN"/>
        </w:rPr>
        <w:t xml:space="preserve"> SINR difference </w:t>
      </w:r>
      <w:r w:rsidR="005001C9">
        <w:rPr>
          <w:rFonts w:eastAsia="宋体"/>
          <w:lang w:val="en-US" w:eastAsia="zh-CN"/>
        </w:rPr>
        <w:t>will lead to</w:t>
      </w:r>
      <w:r w:rsidR="00D11BD7">
        <w:rPr>
          <w:rFonts w:eastAsia="宋体"/>
          <w:lang w:val="en-US" w:eastAsia="zh-CN"/>
        </w:rPr>
        <w:t xml:space="preserve"> the </w:t>
      </w:r>
      <w:r w:rsidR="005001C9">
        <w:rPr>
          <w:rFonts w:eastAsia="宋体"/>
          <w:lang w:val="en-US" w:eastAsia="zh-CN"/>
        </w:rPr>
        <w:t xml:space="preserve">difference in </w:t>
      </w:r>
      <w:r w:rsidR="00D11BD7">
        <w:rPr>
          <w:rFonts w:eastAsia="宋体"/>
          <w:lang w:eastAsia="zh-CN"/>
        </w:rPr>
        <w:t>predicted absolute RSRP accuracy of top-1 beam and other beams</w:t>
      </w:r>
      <w:r w:rsidR="00D11BD7" w:rsidRPr="004A397D">
        <w:rPr>
          <w:rFonts w:eastAsia="宋体"/>
          <w:lang w:val="en-US" w:eastAsia="zh-CN"/>
        </w:rPr>
        <w:t>.</w:t>
      </w:r>
    </w:p>
    <w:p w14:paraId="7228ADC0" w14:textId="4F72F2CF" w:rsidR="008709E5" w:rsidRDefault="008709E5" w:rsidP="008709E5">
      <w:pPr>
        <w:jc w:val="both"/>
        <w:rPr>
          <w:rFonts w:eastAsia="宋体"/>
          <w:lang w:val="en-US" w:eastAsia="zh-CN"/>
        </w:rPr>
      </w:pPr>
      <w:bookmarkStart w:id="28" w:name="_Hlk197430509"/>
      <w:bookmarkStart w:id="29" w:name="_Hlk197699086"/>
      <w:r w:rsidRPr="004A397D">
        <w:rPr>
          <w:rFonts w:eastAsiaTheme="minorEastAsia"/>
          <w:b/>
          <w:bCs/>
          <w:u w:val="single"/>
          <w:lang w:val="en-US" w:eastAsia="zh-TW"/>
        </w:rPr>
        <w:t xml:space="preserve">Observation </w:t>
      </w:r>
      <w:r>
        <w:rPr>
          <w:rFonts w:eastAsiaTheme="minorEastAsia"/>
          <w:b/>
          <w:bCs/>
          <w:u w:val="single"/>
          <w:lang w:val="en-US" w:eastAsia="zh-TW"/>
        </w:rPr>
        <w:t>5</w:t>
      </w:r>
      <w:r w:rsidRPr="004A397D">
        <w:rPr>
          <w:rFonts w:eastAsia="Times New Roman"/>
        </w:rPr>
        <w:t>:</w:t>
      </w:r>
      <w:r w:rsidRPr="004A397D">
        <w:rPr>
          <w:rFonts w:eastAsia="宋体"/>
          <w:lang w:eastAsia="zh-CN"/>
        </w:rPr>
        <w:t xml:space="preserve"> </w:t>
      </w:r>
      <w:r>
        <w:rPr>
          <w:rFonts w:eastAsia="宋体"/>
          <w:lang w:eastAsia="zh-CN"/>
        </w:rPr>
        <w:t>For different beams, e.g., predicted 1</w:t>
      </w:r>
      <w:r w:rsidRPr="004A397D">
        <w:rPr>
          <w:rFonts w:eastAsia="宋体"/>
          <w:vertAlign w:val="superscript"/>
          <w:lang w:eastAsia="zh-CN"/>
        </w:rPr>
        <w:t>st</w:t>
      </w:r>
      <w:r>
        <w:rPr>
          <w:rFonts w:eastAsia="宋体"/>
          <w:lang w:eastAsia="zh-CN"/>
        </w:rPr>
        <w:t xml:space="preserve"> strongest and 5</w:t>
      </w:r>
      <w:r w:rsidRPr="004A397D">
        <w:rPr>
          <w:rFonts w:eastAsia="宋体"/>
          <w:vertAlign w:val="superscript"/>
          <w:lang w:eastAsia="zh-CN"/>
        </w:rPr>
        <w:t>th</w:t>
      </w:r>
      <w:r>
        <w:rPr>
          <w:rFonts w:eastAsia="宋体"/>
          <w:lang w:eastAsia="zh-CN"/>
        </w:rPr>
        <w:t xml:space="preserve"> strongest beam, the predicted absolute RSRP accuracy varies</w:t>
      </w:r>
      <w:r w:rsidRPr="004A397D">
        <w:rPr>
          <w:rFonts w:eastAsia="宋体"/>
          <w:lang w:val="en-US" w:eastAsia="zh-CN"/>
        </w:rPr>
        <w:t>.</w:t>
      </w:r>
      <w:r w:rsidR="00D11BD7">
        <w:rPr>
          <w:rFonts w:eastAsia="宋体"/>
          <w:lang w:val="en-US" w:eastAsia="zh-CN"/>
        </w:rPr>
        <w:t xml:space="preserve"> It may be the SINR difference that results in the difference between the </w:t>
      </w:r>
      <w:r w:rsidR="00D11BD7">
        <w:rPr>
          <w:rFonts w:eastAsia="宋体"/>
          <w:lang w:eastAsia="zh-CN"/>
        </w:rPr>
        <w:t>predicted absolute RSRP accuracy of top-1 beam and other beams</w:t>
      </w:r>
      <w:r w:rsidR="00D11BD7" w:rsidRPr="004A397D">
        <w:rPr>
          <w:rFonts w:eastAsia="宋体"/>
          <w:lang w:val="en-US" w:eastAsia="zh-CN"/>
        </w:rPr>
        <w:t>.</w:t>
      </w:r>
    </w:p>
    <w:bookmarkEnd w:id="29"/>
    <w:p w14:paraId="36FBE6A5" w14:textId="77777777" w:rsidR="007241E2" w:rsidRPr="004069F3" w:rsidRDefault="007241E2" w:rsidP="004069F3">
      <w:pPr>
        <w:pStyle w:val="a7"/>
        <w:ind w:leftChars="0" w:left="360"/>
        <w:jc w:val="both"/>
        <w:rPr>
          <w:rFonts w:eastAsiaTheme="minorEastAsia" w:hint="eastAsia"/>
          <w:lang w:val="en-US" w:eastAsia="zh-TW"/>
        </w:rPr>
      </w:pPr>
    </w:p>
    <w:bookmarkEnd w:id="28"/>
    <w:p w14:paraId="1546C868" w14:textId="77777777" w:rsidR="00564550" w:rsidRDefault="00564550" w:rsidP="00564550">
      <w:pPr>
        <w:jc w:val="center"/>
        <w:rPr>
          <w:rFonts w:eastAsia="宋体"/>
          <w:lang w:val="en-US" w:eastAsia="zh-CN"/>
        </w:rPr>
      </w:pPr>
      <w:r>
        <w:rPr>
          <w:noProof/>
        </w:rPr>
        <w:drawing>
          <wp:inline distT="0" distB="0" distL="0" distR="0" wp14:anchorId="549C6C17" wp14:editId="0FEB81AE">
            <wp:extent cx="2953917" cy="22098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62695" cy="2216366"/>
                    </a:xfrm>
                    <a:prstGeom prst="rect">
                      <a:avLst/>
                    </a:prstGeom>
                  </pic:spPr>
                </pic:pic>
              </a:graphicData>
            </a:graphic>
          </wp:inline>
        </w:drawing>
      </w:r>
      <w:r>
        <w:rPr>
          <w:noProof/>
        </w:rPr>
        <w:t xml:space="preserve"> </w:t>
      </w:r>
      <w:r>
        <w:rPr>
          <w:noProof/>
        </w:rPr>
        <w:drawing>
          <wp:inline distT="0" distB="0" distL="0" distR="0" wp14:anchorId="58DAA316" wp14:editId="56AF69A5">
            <wp:extent cx="2927350" cy="2182919"/>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44079" cy="2195393"/>
                    </a:xfrm>
                    <a:prstGeom prst="rect">
                      <a:avLst/>
                    </a:prstGeom>
                  </pic:spPr>
                </pic:pic>
              </a:graphicData>
            </a:graphic>
          </wp:inline>
        </w:drawing>
      </w:r>
    </w:p>
    <w:p w14:paraId="507A2C3E" w14:textId="0C2C6465" w:rsidR="00C91E15" w:rsidRPr="008709E5" w:rsidRDefault="00564550" w:rsidP="00D11BD7">
      <w:pPr>
        <w:jc w:val="center"/>
        <w:rPr>
          <w:rFonts w:eastAsia="宋体"/>
          <w:lang w:val="en-US" w:eastAsia="zh-CN"/>
        </w:rPr>
      </w:pPr>
      <w:r>
        <w:rPr>
          <w:rFonts w:eastAsia="宋体" w:hint="eastAsia"/>
          <w:lang w:val="en-US" w:eastAsia="zh-CN"/>
        </w:rPr>
        <w:lastRenderedPageBreak/>
        <w:t>F</w:t>
      </w:r>
      <w:r>
        <w:rPr>
          <w:rFonts w:eastAsia="宋体"/>
          <w:lang w:val="en-US" w:eastAsia="zh-CN"/>
        </w:rPr>
        <w:t>ig. 5</w:t>
      </w:r>
    </w:p>
    <w:p w14:paraId="19E21B64" w14:textId="7E994EA9" w:rsidR="00927303" w:rsidRDefault="00D11BD7" w:rsidP="007C11E1">
      <w:pPr>
        <w:jc w:val="both"/>
        <w:rPr>
          <w:rFonts w:eastAsia="宋体"/>
          <w:lang w:val="en-US" w:eastAsia="zh-CN"/>
        </w:rPr>
      </w:pPr>
      <w:bookmarkStart w:id="30" w:name="_Hlk193980330"/>
      <w:bookmarkStart w:id="31" w:name="OLE_LINK35"/>
      <w:bookmarkStart w:id="32" w:name="OLE_LINK92"/>
      <w:bookmarkStart w:id="33" w:name="OLE_LINK62"/>
      <w:bookmarkStart w:id="34" w:name="_Hlk181689706"/>
      <w:bookmarkEnd w:id="16"/>
      <w:r>
        <w:rPr>
          <w:rFonts w:eastAsia="宋体"/>
          <w:lang w:val="en-US" w:eastAsia="zh-CN"/>
        </w:rPr>
        <w:t xml:space="preserve">Due to limited time, we don’t have time to check the predicted absolute RSRP accuracy of none top-1 beams if excluding those datasets with low SNR. </w:t>
      </w:r>
      <w:r w:rsidR="00742AF6">
        <w:rPr>
          <w:rFonts w:eastAsia="宋体"/>
          <w:lang w:val="en-US" w:eastAsia="zh-CN"/>
        </w:rPr>
        <w:t>We can further check it to see whether it is workable to define a single absolute accuracy requirement which is applicable to all/some of the predicted beams with some side conditions, e.g., SNR</w:t>
      </w:r>
      <w:r w:rsidR="00742AF6">
        <w:rPr>
          <w:rFonts w:ascii="宋体" w:eastAsia="宋体" w:hAnsi="宋体" w:hint="eastAsia"/>
          <w:lang w:val="en-US" w:eastAsia="zh-CN"/>
        </w:rPr>
        <w:t>≥</w:t>
      </w:r>
      <w:r w:rsidR="00742AF6">
        <w:rPr>
          <w:rFonts w:eastAsia="宋体"/>
          <w:lang w:val="en-US" w:eastAsia="zh-CN"/>
        </w:rPr>
        <w:t>-3dB.</w:t>
      </w:r>
    </w:p>
    <w:p w14:paraId="6DDD9531" w14:textId="7706F24F" w:rsidR="00742AF6" w:rsidRPr="00742AF6" w:rsidRDefault="00742AF6" w:rsidP="007C11E1">
      <w:pPr>
        <w:jc w:val="both"/>
        <w:rPr>
          <w:rFonts w:eastAsia="宋体"/>
          <w:lang w:val="en-US" w:eastAsia="zh-CN"/>
        </w:rPr>
      </w:pPr>
      <w:bookmarkStart w:id="35" w:name="_Hlk197430884"/>
      <w:r w:rsidRPr="00713EAD">
        <w:rPr>
          <w:rFonts w:eastAsiaTheme="minorEastAsia"/>
          <w:b/>
          <w:bCs/>
          <w:u w:val="single"/>
          <w:lang w:val="en-US" w:eastAsia="zh-TW"/>
        </w:rPr>
        <w:t xml:space="preserve">Proposal </w:t>
      </w:r>
      <w:r>
        <w:rPr>
          <w:rFonts w:eastAsiaTheme="minorEastAsia"/>
          <w:b/>
          <w:bCs/>
          <w:u w:val="single"/>
          <w:lang w:val="en-US" w:eastAsia="zh-TW"/>
        </w:rPr>
        <w:t>9</w:t>
      </w:r>
      <w:r>
        <w:rPr>
          <w:rFonts w:eastAsia="Times New Roman"/>
        </w:rPr>
        <w:t>:</w:t>
      </w:r>
      <w:r>
        <w:rPr>
          <w:rFonts w:eastAsia="宋体"/>
          <w:lang w:eastAsia="zh-CN"/>
        </w:rPr>
        <w:t xml:space="preserve"> Further discuss whether </w:t>
      </w:r>
      <w:r>
        <w:rPr>
          <w:rFonts w:eastAsia="宋体"/>
          <w:lang w:val="en-US" w:eastAsia="zh-CN"/>
        </w:rPr>
        <w:t>it is workable to define a single absolute accuracy requirement which is applicable to all/some of the predicted beams with some side conditions.</w:t>
      </w:r>
    </w:p>
    <w:bookmarkEnd w:id="30"/>
    <w:bookmarkEnd w:id="35"/>
    <w:p w14:paraId="6F726A1E" w14:textId="3B6441AF" w:rsidR="001F3C6E" w:rsidRPr="00857CA3" w:rsidRDefault="001F3C6E">
      <w:pPr>
        <w:numPr>
          <w:ilvl w:val="3"/>
          <w:numId w:val="4"/>
        </w:numPr>
        <w:spacing w:before="280" w:after="280"/>
        <w:ind w:left="0" w:firstLine="0"/>
        <w:outlineLvl w:val="1"/>
        <w:rPr>
          <w:rFonts w:eastAsia="Times New Roman"/>
          <w:lang w:val="en-US"/>
        </w:rPr>
      </w:pPr>
      <w:r>
        <w:rPr>
          <w:rFonts w:ascii="Arial" w:eastAsia="Arial" w:hAnsi="Arial" w:cs="Arial"/>
          <w:sz w:val="28"/>
          <w:szCs w:val="28"/>
          <w:lang w:eastAsia="zh-CN"/>
        </w:rPr>
        <w:t>2.</w:t>
      </w:r>
      <w:r w:rsidR="00E81EDE">
        <w:rPr>
          <w:rFonts w:ascii="Arial" w:eastAsia="Arial" w:hAnsi="Arial" w:cs="Arial"/>
          <w:sz w:val="28"/>
          <w:szCs w:val="28"/>
          <w:lang w:eastAsia="zh-CN"/>
        </w:rPr>
        <w:t>5</w:t>
      </w:r>
      <w:r>
        <w:rPr>
          <w:rFonts w:ascii="Arial" w:eastAsia="Arial" w:hAnsi="Arial" w:cs="Arial"/>
          <w:sz w:val="28"/>
          <w:szCs w:val="28"/>
          <w:lang w:eastAsia="zh-CN"/>
        </w:rPr>
        <w:t xml:space="preserve"> </w:t>
      </w:r>
      <w:r w:rsidRPr="002827D2">
        <w:rPr>
          <w:rFonts w:ascii="Arial" w:eastAsia="Arial" w:hAnsi="Arial" w:cs="Arial"/>
          <w:sz w:val="28"/>
          <w:szCs w:val="28"/>
          <w:lang w:eastAsia="zh-CN"/>
        </w:rPr>
        <w:t xml:space="preserve">Test setup for </w:t>
      </w:r>
      <w:r w:rsidRPr="002827D2">
        <w:rPr>
          <w:rFonts w:ascii="Arial" w:eastAsia="Arial" w:hAnsi="Arial" w:cs="Arial" w:hint="eastAsia"/>
          <w:sz w:val="28"/>
          <w:szCs w:val="28"/>
          <w:lang w:eastAsia="zh-CN"/>
        </w:rPr>
        <w:t>AI/ML</w:t>
      </w:r>
      <w:r>
        <w:rPr>
          <w:rFonts w:ascii="Arial" w:eastAsia="Arial" w:hAnsi="Arial" w:cs="Arial"/>
          <w:sz w:val="28"/>
          <w:szCs w:val="28"/>
          <w:lang w:eastAsia="zh-CN"/>
        </w:rPr>
        <w:t xml:space="preserve"> </w:t>
      </w:r>
      <w:r w:rsidRPr="002827D2">
        <w:rPr>
          <w:rFonts w:ascii="Arial" w:eastAsia="Arial" w:hAnsi="Arial" w:cs="Arial" w:hint="eastAsia"/>
          <w:sz w:val="28"/>
          <w:szCs w:val="28"/>
          <w:lang w:eastAsia="zh-CN"/>
        </w:rPr>
        <w:t>BM</w:t>
      </w:r>
    </w:p>
    <w:p w14:paraId="135DF125" w14:textId="206F96C0" w:rsidR="001F3C6E" w:rsidRPr="00041307" w:rsidRDefault="001F3C6E" w:rsidP="001F3C6E">
      <w:pPr>
        <w:pStyle w:val="3"/>
        <w:keepLines/>
        <w:overflowPunct w:val="0"/>
        <w:autoSpaceDE w:val="0"/>
        <w:autoSpaceDN w:val="0"/>
        <w:adjustRightInd w:val="0"/>
        <w:spacing w:before="120" w:line="240" w:lineRule="auto"/>
        <w:ind w:left="1134" w:hanging="1134"/>
        <w:textAlignment w:val="baseline"/>
        <w:rPr>
          <w:sz w:val="32"/>
          <w:szCs w:val="32"/>
          <w:lang w:eastAsia="zh-CN"/>
        </w:rPr>
      </w:pPr>
      <w:r>
        <w:rPr>
          <w:b w:val="0"/>
          <w:bCs w:val="0"/>
          <w:sz w:val="32"/>
          <w:szCs w:val="32"/>
          <w:lang w:eastAsia="zh-CN"/>
        </w:rPr>
        <w:t>2.5.1 Testing goal</w:t>
      </w:r>
    </w:p>
    <w:p w14:paraId="15F8CFD1" w14:textId="77777777" w:rsidR="001F3C6E" w:rsidRDefault="001F3C6E" w:rsidP="001F3C6E">
      <w:pPr>
        <w:spacing w:before="120"/>
        <w:rPr>
          <w:rFonts w:eastAsia="宋体"/>
          <w:lang w:val="en-US" w:eastAsia="zh-CN"/>
        </w:rPr>
      </w:pPr>
      <w:r>
        <w:rPr>
          <w:rFonts w:eastAsia="宋体"/>
          <w:lang w:val="en-US" w:eastAsia="zh-CN"/>
        </w:rPr>
        <w:t xml:space="preserve">In R18 SI, the </w:t>
      </w:r>
      <w:r>
        <w:t>following principle was identified:</w:t>
      </w:r>
      <w:r>
        <w:rPr>
          <w:rFonts w:eastAsiaTheme="minorEastAsia"/>
          <w:lang w:val="en-US" w:eastAsia="en-US"/>
        </w:rPr>
        <w:t xml:space="preserve"> </w:t>
      </w:r>
      <w:r w:rsidRPr="006A73AE">
        <w:rPr>
          <w:iCs/>
        </w:rPr>
        <w:t>The design of test should ensure performance is guaranteed and avoid that a UE can pass the test but perform poorly in the field (</w:t>
      </w:r>
      <w:r>
        <w:rPr>
          <w:iCs/>
        </w:rPr>
        <w:t xml:space="preserve">in </w:t>
      </w:r>
      <w:r w:rsidRPr="006A73AE">
        <w:rPr>
          <w:iCs/>
        </w:rPr>
        <w:t>TR38.843).</w:t>
      </w:r>
      <w:r>
        <w:rPr>
          <w:iCs/>
        </w:rPr>
        <w:t xml:space="preserve"> </w:t>
      </w:r>
    </w:p>
    <w:p w14:paraId="05494152" w14:textId="77777777" w:rsidR="001F3C6E" w:rsidRDefault="001F3C6E" w:rsidP="001F3C6E">
      <w:pPr>
        <w:spacing w:afterLines="100" w:after="240"/>
        <w:jc w:val="both"/>
        <w:rPr>
          <w:rFonts w:eastAsia="宋体"/>
          <w:lang w:val="en-US" w:eastAsia="zh-CN"/>
        </w:rPr>
      </w:pPr>
      <w:r>
        <w:rPr>
          <w:rFonts w:eastAsia="宋体"/>
          <w:lang w:val="en-US" w:eastAsia="zh-CN"/>
        </w:rPr>
        <w:t>In General part, RAN4 discussed the testing goals of this WI and reached the following agreement in RAN4#112.</w:t>
      </w:r>
    </w:p>
    <w:tbl>
      <w:tblPr>
        <w:tblStyle w:val="a9"/>
        <w:tblW w:w="0" w:type="auto"/>
        <w:tblLook w:val="04A0" w:firstRow="1" w:lastRow="0" w:firstColumn="1" w:lastColumn="0" w:noHBand="0" w:noVBand="1"/>
      </w:tblPr>
      <w:tblGrid>
        <w:gridCol w:w="9629"/>
      </w:tblGrid>
      <w:tr w:rsidR="001F3C6E" w14:paraId="45FB4C6D" w14:textId="77777777" w:rsidTr="005C2168">
        <w:tc>
          <w:tcPr>
            <w:tcW w:w="9629" w:type="dxa"/>
            <w:tcBorders>
              <w:top w:val="single" w:sz="4" w:space="0" w:color="auto"/>
              <w:left w:val="single" w:sz="4" w:space="0" w:color="auto"/>
              <w:bottom w:val="single" w:sz="4" w:space="0" w:color="auto"/>
              <w:right w:val="single" w:sz="4" w:space="0" w:color="auto"/>
            </w:tcBorders>
            <w:hideMark/>
          </w:tcPr>
          <w:p w14:paraId="665BA9B3" w14:textId="77777777" w:rsidR="001F3C6E" w:rsidRPr="001F3C6E" w:rsidRDefault="001F3C6E" w:rsidP="005C2168">
            <w:pPr>
              <w:spacing w:afterLines="100" w:after="240"/>
              <w:jc w:val="both"/>
              <w:rPr>
                <w:b/>
                <w:sz w:val="18"/>
                <w:szCs w:val="18"/>
                <w:u w:val="single"/>
              </w:rPr>
            </w:pPr>
            <w:r w:rsidRPr="001F3C6E">
              <w:rPr>
                <w:b/>
                <w:sz w:val="18"/>
                <w:szCs w:val="18"/>
                <w:u w:val="single"/>
              </w:rPr>
              <w:t>Issue 1-3: Testing goals</w:t>
            </w:r>
          </w:p>
          <w:p w14:paraId="658A19BB" w14:textId="77777777" w:rsidR="001F3C6E" w:rsidRPr="001F3C6E" w:rsidRDefault="001F3C6E" w:rsidP="005C2168">
            <w:pPr>
              <w:spacing w:afterLines="100" w:after="240"/>
              <w:jc w:val="both"/>
              <w:rPr>
                <w:sz w:val="18"/>
                <w:szCs w:val="18"/>
              </w:rPr>
            </w:pPr>
            <w:r w:rsidRPr="001F3C6E">
              <w:rPr>
                <w:sz w:val="18"/>
                <w:szCs w:val="18"/>
              </w:rPr>
              <w:t>Agreement:</w:t>
            </w:r>
          </w:p>
          <w:p w14:paraId="7E0A15BD" w14:textId="77777777" w:rsidR="001F3C6E" w:rsidRPr="001F3C6E" w:rsidRDefault="001F3C6E">
            <w:pPr>
              <w:numPr>
                <w:ilvl w:val="0"/>
                <w:numId w:val="10"/>
              </w:numPr>
              <w:spacing w:afterLines="100" w:after="240"/>
              <w:ind w:leftChars="285" w:left="990"/>
              <w:jc w:val="both"/>
              <w:rPr>
                <w:sz w:val="18"/>
                <w:szCs w:val="18"/>
              </w:rPr>
            </w:pPr>
            <w:r w:rsidRPr="001F3C6E">
              <w:rPr>
                <w:sz w:val="18"/>
                <w:szCs w:val="18"/>
              </w:rPr>
              <w:t xml:space="preserve">The testing goal is to verify whether the minimum performance of AI/ML functionality/feature can be </w:t>
            </w:r>
            <w:proofErr w:type="gramStart"/>
            <w:r w:rsidRPr="001F3C6E">
              <w:rPr>
                <w:sz w:val="18"/>
                <w:szCs w:val="18"/>
              </w:rPr>
              <w:t>achieved</w:t>
            </w:r>
            <w:proofErr w:type="gramEnd"/>
          </w:p>
          <w:p w14:paraId="63F0E8B2" w14:textId="77777777" w:rsidR="001F3C6E" w:rsidRPr="001F3C6E" w:rsidRDefault="001F3C6E">
            <w:pPr>
              <w:numPr>
                <w:ilvl w:val="1"/>
                <w:numId w:val="10"/>
              </w:numPr>
              <w:spacing w:afterLines="100" w:after="240"/>
              <w:ind w:leftChars="286" w:left="992"/>
              <w:jc w:val="both"/>
              <w:rPr>
                <w:sz w:val="18"/>
                <w:szCs w:val="18"/>
              </w:rPr>
            </w:pPr>
            <w:r w:rsidRPr="001F3C6E">
              <w:rPr>
                <w:sz w:val="18"/>
                <w:szCs w:val="18"/>
              </w:rPr>
              <w:t>FFS on whether and how many different test configurations/parameters are used for tests.</w:t>
            </w:r>
          </w:p>
          <w:p w14:paraId="2C1BEA61" w14:textId="77777777" w:rsidR="001F3C6E" w:rsidRDefault="001F3C6E">
            <w:pPr>
              <w:numPr>
                <w:ilvl w:val="1"/>
                <w:numId w:val="10"/>
              </w:numPr>
              <w:spacing w:afterLines="100" w:after="240"/>
              <w:ind w:leftChars="286" w:left="992"/>
              <w:jc w:val="both"/>
            </w:pPr>
            <w:r w:rsidRPr="001F3C6E">
              <w:rPr>
                <w:sz w:val="18"/>
                <w:szCs w:val="18"/>
              </w:rPr>
              <w:t>LCM would be tested</w:t>
            </w:r>
          </w:p>
        </w:tc>
      </w:tr>
    </w:tbl>
    <w:p w14:paraId="54AFCC7C" w14:textId="77777777" w:rsidR="001F3C6E" w:rsidRDefault="001F3C6E" w:rsidP="001F3C6E">
      <w:pPr>
        <w:spacing w:afterLines="100" w:after="240"/>
        <w:jc w:val="both"/>
        <w:rPr>
          <w:rFonts w:eastAsia="Times New Roman"/>
          <w:lang w:val="en-US"/>
        </w:rPr>
      </w:pPr>
    </w:p>
    <w:p w14:paraId="7744978C" w14:textId="77777777" w:rsidR="001F3C6E" w:rsidRPr="006B447F" w:rsidRDefault="001F3C6E" w:rsidP="001F3C6E">
      <w:pPr>
        <w:jc w:val="both"/>
      </w:pPr>
      <w:bookmarkStart w:id="36" w:name="_Hlk181687456"/>
      <w:r>
        <w:rPr>
          <w:rFonts w:eastAsia="宋体"/>
          <w:lang w:val="en-US" w:eastAsia="zh-CN"/>
        </w:rPr>
        <w:t xml:space="preserve">As observed in the simulation results in Fig.1, </w:t>
      </w:r>
      <w:r>
        <w:rPr>
          <w:rFonts w:eastAsia="宋体"/>
          <w:lang w:eastAsia="zh-CN"/>
        </w:rPr>
        <w:t>in terms of Top K/1 prediction accuracy</w:t>
      </w:r>
      <w:r>
        <w:t>,</w:t>
      </w:r>
      <w:r>
        <w:rPr>
          <w:rFonts w:eastAsia="宋体"/>
          <w:lang w:eastAsia="zh-CN"/>
        </w:rPr>
        <w:t xml:space="preserve"> the performance of AI/ML BM case 1 models for different scenarios</w:t>
      </w:r>
      <w:r>
        <w:rPr>
          <w:rFonts w:eastAsia="Times New Roman"/>
        </w:rPr>
        <w:t xml:space="preserve"> may have much difference.</w:t>
      </w:r>
      <w:r>
        <w:rPr>
          <w:rFonts w:eastAsia="宋体" w:hint="eastAsia"/>
          <w:lang w:eastAsia="zh-CN"/>
        </w:rPr>
        <w:t xml:space="preserve"> </w:t>
      </w:r>
      <w:r>
        <w:rPr>
          <w:rFonts w:eastAsia="宋体"/>
          <w:lang w:eastAsia="zh-CN"/>
        </w:rPr>
        <w:t>RAN4 once agreed to use synthetic channels in R19 AI/ML test.</w:t>
      </w:r>
      <w:r>
        <w:rPr>
          <w:rFonts w:eastAsia="宋体" w:hint="eastAsia"/>
          <w:lang w:eastAsia="zh-CN"/>
        </w:rPr>
        <w:t xml:space="preserve"> </w:t>
      </w:r>
      <w:r>
        <w:rPr>
          <w:rFonts w:eastAsia="宋体"/>
          <w:lang w:eastAsia="zh-CN"/>
        </w:rPr>
        <w:t xml:space="preserve">Now we wonder whether the simulation results under synthetic channels can reflect the performance of AI/ML models in the real field. If not, we think it may be necessary to design a test system that is possible to use field data in the test. </w:t>
      </w:r>
      <w:r>
        <w:rPr>
          <w:rFonts w:eastAsia="宋体" w:hint="eastAsia"/>
          <w:lang w:eastAsia="zh-CN"/>
        </w:rPr>
        <w:t>The</w:t>
      </w:r>
      <w:r>
        <w:rPr>
          <w:rFonts w:eastAsia="宋体"/>
          <w:lang w:eastAsia="zh-CN"/>
        </w:rPr>
        <w:t xml:space="preserve"> key issue to use field data in the test is how to </w:t>
      </w:r>
      <w:r>
        <w:rPr>
          <w:rFonts w:eastAsia="宋体" w:hint="eastAsia"/>
          <w:lang w:eastAsia="zh-CN"/>
        </w:rPr>
        <w:t>get</w:t>
      </w:r>
      <w:r>
        <w:rPr>
          <w:rFonts w:eastAsia="宋体"/>
          <w:lang w:eastAsia="zh-CN"/>
        </w:rPr>
        <w:t xml:space="preserve"> the test dataset. We understand that it is not easy to figure this out. </w:t>
      </w:r>
    </w:p>
    <w:p w14:paraId="1D76C248" w14:textId="77777777" w:rsidR="001F3C6E" w:rsidRDefault="001F3C6E" w:rsidP="001F3C6E">
      <w:pPr>
        <w:spacing w:afterLines="100" w:after="240"/>
        <w:jc w:val="both"/>
        <w:rPr>
          <w:rFonts w:eastAsia="Times New Roman"/>
          <w:lang w:val="en-US"/>
        </w:rPr>
      </w:pPr>
      <w:r>
        <w:rPr>
          <w:rFonts w:eastAsia="宋体"/>
          <w:lang w:eastAsia="zh-CN"/>
        </w:rPr>
        <w:t xml:space="preserve">Considering the potential fact that the performance under synthetic channels may not reflect the performance of AI/ML models in the real field and the difficulty to use field data in the test, we think at least for AI/ML BM, RAN4 needs to discuss what the testing goal is, to </w:t>
      </w:r>
      <w:r>
        <w:rPr>
          <w:rFonts w:eastAsia="Times New Roman"/>
          <w:lang w:val="en-US"/>
        </w:rPr>
        <w:t>verify the model can work well in real field or just to test UE can train a model that works well under a specific scenario.</w:t>
      </w:r>
    </w:p>
    <w:p w14:paraId="64E1AE31" w14:textId="3235D422" w:rsidR="00050C6B" w:rsidRPr="004B17F0" w:rsidRDefault="00050C6B" w:rsidP="001F3C6E">
      <w:pPr>
        <w:spacing w:afterLines="100" w:after="240"/>
        <w:jc w:val="both"/>
        <w:rPr>
          <w:rFonts w:eastAsia="宋体"/>
          <w:lang w:eastAsia="zh-CN"/>
        </w:rPr>
      </w:pPr>
      <w:r>
        <w:rPr>
          <w:rFonts w:eastAsia="Times New Roman"/>
          <w:lang w:val="en-US"/>
        </w:rPr>
        <w:t>If the goal is to test UE can train a model that works well under a specific scenario, we prefer to choose a test system that is easy to implement and evaluate.</w:t>
      </w:r>
    </w:p>
    <w:p w14:paraId="700817B3" w14:textId="0FFCD43F" w:rsidR="001F3C6E" w:rsidRPr="004B17F0" w:rsidRDefault="001F3C6E" w:rsidP="001F3C6E">
      <w:pPr>
        <w:spacing w:afterLines="100" w:after="240"/>
        <w:jc w:val="both"/>
        <w:rPr>
          <w:lang w:val="en-US"/>
        </w:rPr>
      </w:pPr>
      <w:bookmarkStart w:id="37" w:name="_Hlk189737858"/>
      <w:r>
        <w:rPr>
          <w:rFonts w:eastAsia="Times New Roman"/>
          <w:b/>
          <w:bCs/>
          <w:u w:val="single"/>
          <w:lang w:val="en-US"/>
        </w:rPr>
        <w:t xml:space="preserve">Proposal </w:t>
      </w:r>
      <w:r w:rsidR="00742AF6">
        <w:rPr>
          <w:rFonts w:eastAsia="Times New Roman"/>
          <w:b/>
          <w:bCs/>
          <w:u w:val="single"/>
          <w:lang w:val="en-US"/>
        </w:rPr>
        <w:t>10</w:t>
      </w:r>
      <w:r>
        <w:rPr>
          <w:rFonts w:eastAsia="Times New Roman"/>
        </w:rPr>
        <w:t xml:space="preserve">: </w:t>
      </w:r>
      <w:r>
        <w:rPr>
          <w:rFonts w:eastAsia="宋体"/>
          <w:lang w:eastAsia="zh-CN"/>
        </w:rPr>
        <w:t>For AI/ML BM,</w:t>
      </w:r>
      <w:r>
        <w:rPr>
          <w:rFonts w:eastAsia="Times New Roman"/>
        </w:rPr>
        <w:t xml:space="preserve"> further discuss </w:t>
      </w:r>
      <w:r>
        <w:rPr>
          <w:rFonts w:eastAsia="宋体"/>
          <w:lang w:eastAsia="zh-CN"/>
        </w:rPr>
        <w:t>whether the performance under synthetic channels can reflect the performance of AI/ML models in the real field</w:t>
      </w:r>
      <w:r>
        <w:rPr>
          <w:rFonts w:eastAsia="Times New Roman"/>
          <w:lang w:val="en-US"/>
        </w:rPr>
        <w:t>.</w:t>
      </w:r>
    </w:p>
    <w:p w14:paraId="01821C2D" w14:textId="05992536" w:rsidR="001F3C6E" w:rsidRDefault="001F3C6E" w:rsidP="001F3C6E">
      <w:pPr>
        <w:spacing w:afterLines="100" w:after="240"/>
        <w:jc w:val="both"/>
        <w:rPr>
          <w:rFonts w:eastAsia="Times New Roman"/>
          <w:lang w:val="en-US"/>
        </w:rPr>
      </w:pPr>
      <w:r>
        <w:rPr>
          <w:rFonts w:eastAsia="Times New Roman"/>
          <w:b/>
          <w:bCs/>
          <w:u w:val="single"/>
          <w:lang w:val="en-US"/>
        </w:rPr>
        <w:t xml:space="preserve">Proposal </w:t>
      </w:r>
      <w:r w:rsidR="00E6460C">
        <w:rPr>
          <w:rFonts w:eastAsia="Times New Roman"/>
          <w:b/>
          <w:bCs/>
          <w:u w:val="single"/>
          <w:lang w:val="en-US"/>
        </w:rPr>
        <w:t>1</w:t>
      </w:r>
      <w:r w:rsidR="00742AF6">
        <w:rPr>
          <w:rFonts w:eastAsia="Times New Roman"/>
          <w:b/>
          <w:bCs/>
          <w:u w:val="single"/>
          <w:lang w:val="en-US"/>
        </w:rPr>
        <w:t>1</w:t>
      </w:r>
      <w:r>
        <w:rPr>
          <w:rFonts w:eastAsia="Times New Roman"/>
        </w:rPr>
        <w:t xml:space="preserve">: </w:t>
      </w:r>
      <w:r>
        <w:rPr>
          <w:rFonts w:eastAsia="宋体"/>
          <w:lang w:eastAsia="zh-CN"/>
        </w:rPr>
        <w:t>For AI/ML BM,</w:t>
      </w:r>
      <w:r>
        <w:rPr>
          <w:rFonts w:eastAsia="Times New Roman"/>
        </w:rPr>
        <w:t xml:space="preserve"> discuss </w:t>
      </w:r>
      <w:r>
        <w:rPr>
          <w:rFonts w:eastAsia="宋体"/>
          <w:lang w:eastAsia="zh-CN"/>
        </w:rPr>
        <w:t xml:space="preserve">what the testing goal is, to </w:t>
      </w:r>
      <w:r>
        <w:rPr>
          <w:rFonts w:eastAsia="Times New Roman"/>
          <w:lang w:val="en-US"/>
        </w:rPr>
        <w:t>verify the model can work well in real field or just to test UE can train a model that works well under a specific scenario.</w:t>
      </w:r>
    </w:p>
    <w:bookmarkEnd w:id="36"/>
    <w:p w14:paraId="777F9E6B" w14:textId="52DEC360" w:rsidR="001F3C6E" w:rsidRDefault="001F3C6E" w:rsidP="001F3C6E">
      <w:pPr>
        <w:jc w:val="both"/>
        <w:rPr>
          <w:rFonts w:eastAsia="宋体"/>
          <w:lang w:eastAsia="zh-CN"/>
        </w:rPr>
      </w:pPr>
      <w:r w:rsidRPr="000F3A18">
        <w:rPr>
          <w:rFonts w:eastAsia="Times New Roman"/>
          <w:b/>
          <w:bCs/>
          <w:u w:val="single"/>
          <w:lang w:val="en-US"/>
        </w:rPr>
        <w:t xml:space="preserve">Proposal </w:t>
      </w:r>
      <w:r w:rsidR="00E6460C">
        <w:rPr>
          <w:rFonts w:eastAsia="Times New Roman"/>
          <w:b/>
          <w:bCs/>
          <w:u w:val="single"/>
          <w:lang w:val="en-US"/>
        </w:rPr>
        <w:t>1</w:t>
      </w:r>
      <w:r w:rsidR="00742AF6">
        <w:rPr>
          <w:rFonts w:eastAsia="Times New Roman"/>
          <w:b/>
          <w:bCs/>
          <w:u w:val="single"/>
          <w:lang w:val="en-US"/>
        </w:rPr>
        <w:t>2</w:t>
      </w:r>
      <w:r w:rsidRPr="000F3A18">
        <w:rPr>
          <w:rFonts w:eastAsia="Times New Roman"/>
          <w:b/>
          <w:bCs/>
          <w:u w:val="single"/>
          <w:lang w:val="en-US"/>
        </w:rPr>
        <w:t>:</w:t>
      </w:r>
      <w:r w:rsidRPr="000F3A18">
        <w:rPr>
          <w:rFonts w:eastAsia="Times New Roman"/>
        </w:rPr>
        <w:t xml:space="preserve"> If</w:t>
      </w:r>
      <w:r w:rsidRPr="000F3A18">
        <w:rPr>
          <w:rFonts w:eastAsia="宋体"/>
          <w:lang w:eastAsia="zh-CN"/>
        </w:rPr>
        <w:t xml:space="preserve"> the testing goal is to verify the model can work well in real field, and </w:t>
      </w:r>
      <w:r w:rsidRPr="000F3A18">
        <w:rPr>
          <w:rFonts w:eastAsia="Times New Roman"/>
        </w:rPr>
        <w:t xml:space="preserve">the performance under a specific channel/scenario cannot reflect the performance in the real field, it </w:t>
      </w:r>
      <w:r w:rsidRPr="000F3A18">
        <w:rPr>
          <w:rFonts w:eastAsia="宋体"/>
          <w:lang w:eastAsia="zh-CN"/>
        </w:rPr>
        <w:t>is necessary to design a test system that is possible to use field data in the test.</w:t>
      </w:r>
    </w:p>
    <w:p w14:paraId="6C2AB710" w14:textId="5965E62A" w:rsidR="00050C6B" w:rsidRPr="00F876C5" w:rsidRDefault="00050C6B" w:rsidP="001F3C6E">
      <w:pPr>
        <w:jc w:val="both"/>
        <w:rPr>
          <w:rFonts w:eastAsia="宋体"/>
          <w:lang w:eastAsia="zh-CN"/>
        </w:rPr>
      </w:pPr>
      <w:r>
        <w:rPr>
          <w:rFonts w:eastAsia="Times New Roman"/>
          <w:b/>
          <w:bCs/>
          <w:u w:val="single"/>
          <w:lang w:val="en-US"/>
        </w:rPr>
        <w:t>Proposal 1</w:t>
      </w:r>
      <w:r w:rsidR="00742AF6">
        <w:rPr>
          <w:rFonts w:eastAsia="Times New Roman"/>
          <w:b/>
          <w:bCs/>
          <w:u w:val="single"/>
          <w:lang w:val="en-US"/>
        </w:rPr>
        <w:t>3</w:t>
      </w:r>
      <w:r>
        <w:rPr>
          <w:rFonts w:eastAsia="Times New Roman"/>
          <w:b/>
          <w:bCs/>
          <w:u w:val="single"/>
          <w:lang w:val="en-US"/>
        </w:rPr>
        <w:t>:</w:t>
      </w:r>
      <w:r>
        <w:rPr>
          <w:rFonts w:eastAsia="Times New Roman"/>
        </w:rPr>
        <w:t xml:space="preserve"> If</w:t>
      </w:r>
      <w:r>
        <w:rPr>
          <w:rFonts w:eastAsia="宋体"/>
          <w:lang w:eastAsia="zh-CN"/>
        </w:rPr>
        <w:t xml:space="preserve"> the testing goal is to </w:t>
      </w:r>
      <w:r>
        <w:rPr>
          <w:rFonts w:eastAsia="Times New Roman"/>
          <w:lang w:val="en-US"/>
        </w:rPr>
        <w:t>test UE can train a model that works well under a specific scenario,</w:t>
      </w:r>
      <w:r>
        <w:rPr>
          <w:rFonts w:eastAsia="宋体"/>
          <w:lang w:eastAsia="zh-CN"/>
        </w:rPr>
        <w:t xml:space="preserve"> </w:t>
      </w:r>
      <w:r>
        <w:rPr>
          <w:rFonts w:eastAsia="Times New Roman"/>
          <w:lang w:val="en-US"/>
        </w:rPr>
        <w:t>prefer to choose a test system that is easy to implement and evaluate.</w:t>
      </w:r>
    </w:p>
    <w:bookmarkEnd w:id="37"/>
    <w:p w14:paraId="75ED784A" w14:textId="6776BB36" w:rsidR="001F3C6E" w:rsidRDefault="001F3C6E" w:rsidP="001F3C6E">
      <w:pPr>
        <w:pStyle w:val="3"/>
        <w:keepLines/>
        <w:overflowPunct w:val="0"/>
        <w:autoSpaceDE w:val="0"/>
        <w:autoSpaceDN w:val="0"/>
        <w:adjustRightInd w:val="0"/>
        <w:spacing w:before="120" w:line="240" w:lineRule="auto"/>
        <w:ind w:left="1134" w:hanging="1134"/>
        <w:textAlignment w:val="baseline"/>
        <w:rPr>
          <w:sz w:val="32"/>
          <w:szCs w:val="32"/>
          <w:lang w:eastAsia="zh-CN"/>
        </w:rPr>
      </w:pPr>
      <w:r w:rsidRPr="00704432">
        <w:rPr>
          <w:sz w:val="32"/>
          <w:szCs w:val="32"/>
          <w:lang w:eastAsia="zh-CN"/>
        </w:rPr>
        <w:lastRenderedPageBreak/>
        <w:t>2.</w:t>
      </w:r>
      <w:r>
        <w:rPr>
          <w:sz w:val="32"/>
          <w:szCs w:val="32"/>
          <w:lang w:eastAsia="zh-CN"/>
        </w:rPr>
        <w:t>5</w:t>
      </w:r>
      <w:r w:rsidRPr="00704432">
        <w:rPr>
          <w:sz w:val="32"/>
          <w:szCs w:val="32"/>
          <w:lang w:eastAsia="zh-CN"/>
        </w:rPr>
        <w:t>.</w:t>
      </w:r>
      <w:r>
        <w:rPr>
          <w:sz w:val="32"/>
          <w:szCs w:val="32"/>
          <w:lang w:eastAsia="zh-CN"/>
        </w:rPr>
        <w:t>2</w:t>
      </w:r>
      <w:r w:rsidRPr="00704432">
        <w:rPr>
          <w:sz w:val="32"/>
          <w:szCs w:val="32"/>
          <w:lang w:eastAsia="zh-CN"/>
        </w:rPr>
        <w:t xml:space="preserve"> </w:t>
      </w:r>
      <w:r>
        <w:rPr>
          <w:sz w:val="32"/>
          <w:szCs w:val="32"/>
          <w:lang w:eastAsia="zh-CN"/>
        </w:rPr>
        <w:t xml:space="preserve">Test set </w:t>
      </w:r>
      <w:proofErr w:type="gramStart"/>
      <w:r>
        <w:rPr>
          <w:sz w:val="32"/>
          <w:szCs w:val="32"/>
          <w:lang w:eastAsia="zh-CN"/>
        </w:rPr>
        <w:t>up</w:t>
      </w:r>
      <w:proofErr w:type="gramEnd"/>
    </w:p>
    <w:p w14:paraId="322C9935" w14:textId="788DE5BD" w:rsidR="001F3C6E" w:rsidRPr="00F876C5" w:rsidRDefault="001F3C6E" w:rsidP="001F3C6E">
      <w:pPr>
        <w:pStyle w:val="4"/>
        <w:spacing w:after="0" w:line="420" w:lineRule="auto"/>
        <w:rPr>
          <w:sz w:val="32"/>
          <w:szCs w:val="32"/>
        </w:rPr>
      </w:pPr>
      <w:r w:rsidRPr="00F876C5">
        <w:rPr>
          <w:sz w:val="32"/>
          <w:szCs w:val="32"/>
        </w:rPr>
        <w:t>2.</w:t>
      </w:r>
      <w:r>
        <w:rPr>
          <w:sz w:val="32"/>
          <w:szCs w:val="32"/>
        </w:rPr>
        <w:t>5</w:t>
      </w:r>
      <w:r w:rsidRPr="00F876C5">
        <w:rPr>
          <w:sz w:val="32"/>
          <w:szCs w:val="32"/>
        </w:rPr>
        <w:t>.2</w:t>
      </w:r>
      <w:r>
        <w:rPr>
          <w:sz w:val="32"/>
          <w:szCs w:val="32"/>
        </w:rPr>
        <w:t>.1</w:t>
      </w:r>
      <w:r w:rsidRPr="00F876C5">
        <w:rPr>
          <w:sz w:val="32"/>
          <w:szCs w:val="32"/>
        </w:rPr>
        <w:t xml:space="preserve"> Single </w:t>
      </w:r>
      <w:proofErr w:type="spellStart"/>
      <w:r w:rsidRPr="00F876C5">
        <w:rPr>
          <w:sz w:val="32"/>
          <w:szCs w:val="32"/>
        </w:rPr>
        <w:t>AoA</w:t>
      </w:r>
      <w:proofErr w:type="spellEnd"/>
      <w:r w:rsidRPr="00F876C5">
        <w:rPr>
          <w:sz w:val="32"/>
          <w:szCs w:val="32"/>
        </w:rPr>
        <w:t xml:space="preserve"> test system</w:t>
      </w:r>
    </w:p>
    <w:p w14:paraId="73FE5680" w14:textId="63FF7435" w:rsidR="001F3C6E" w:rsidRPr="00704432" w:rsidRDefault="001F3C6E" w:rsidP="001F3C6E">
      <w:pPr>
        <w:jc w:val="both"/>
        <w:rPr>
          <w:rFonts w:eastAsia="宋体"/>
          <w:lang w:eastAsia="zh-CN"/>
        </w:rPr>
      </w:pPr>
      <w:r>
        <w:rPr>
          <w:rFonts w:eastAsia="Microsoft YaHei UI" w:cs="Arial"/>
          <w:szCs w:val="18"/>
        </w:rPr>
        <w:t>F</w:t>
      </w:r>
      <w:r>
        <w:rPr>
          <w:rFonts w:eastAsia="宋体"/>
          <w:lang w:eastAsia="zh-CN"/>
        </w:rPr>
        <w:t xml:space="preserve">or DL Tx beam prediction, </w:t>
      </w:r>
      <w:r w:rsidRPr="000110B4">
        <w:rPr>
          <w:rFonts w:eastAsia="宋体"/>
          <w:lang w:eastAsia="zh-CN"/>
        </w:rPr>
        <w:t>the model inputs are L1-RSRP of Tx beams in Set B with Tx beam ID information as input or implicitly indicated</w:t>
      </w:r>
      <w:r>
        <w:rPr>
          <w:rFonts w:eastAsia="Times New Roman"/>
        </w:rPr>
        <w:t xml:space="preserve">, no matter RSRP of Tx beams in Set B is the one obtained from </w:t>
      </w:r>
      <w:r w:rsidRPr="00D81FDE">
        <w:rPr>
          <w:rFonts w:eastAsia="Times New Roman"/>
        </w:rPr>
        <w:t>exhaustive sweeping</w:t>
      </w:r>
      <w:r>
        <w:rPr>
          <w:rFonts w:eastAsia="Times New Roman"/>
        </w:rPr>
        <w:t xml:space="preserve"> or a specific fixed Rx beam. I</w:t>
      </w:r>
      <w:r>
        <w:rPr>
          <w:rFonts w:eastAsia="宋体"/>
          <w:lang w:eastAsia="zh-CN"/>
        </w:rPr>
        <w:t xml:space="preserve">t is only the final L1-RSRP value that matters. All the spatial characteristics will be reflected on RSRP. </w:t>
      </w:r>
      <w:r w:rsidRPr="00477206">
        <w:rPr>
          <w:rFonts w:eastAsia="宋体"/>
          <w:lang w:eastAsia="zh-CN"/>
        </w:rPr>
        <w:t>Instead of emulating</w:t>
      </w:r>
      <w:r>
        <w:rPr>
          <w:rFonts w:eastAsia="宋体"/>
          <w:lang w:eastAsia="zh-CN"/>
        </w:rPr>
        <w:t xml:space="preserve"> </w:t>
      </w:r>
      <w:r>
        <w:rPr>
          <w:rFonts w:eastAsia="宋体" w:hint="eastAsia"/>
          <w:lang w:eastAsia="zh-CN"/>
        </w:rPr>
        <w:t>CDL</w:t>
      </w:r>
      <w:r>
        <w:rPr>
          <w:rFonts w:eastAsia="宋体"/>
          <w:lang w:eastAsia="zh-CN"/>
        </w:rPr>
        <w:t xml:space="preserve"> channels and [32-128] Tx beams through multiple </w:t>
      </w:r>
      <w:proofErr w:type="spellStart"/>
      <w:r>
        <w:rPr>
          <w:rFonts w:eastAsia="宋体"/>
          <w:lang w:eastAsia="zh-CN"/>
        </w:rPr>
        <w:t>AoAs</w:t>
      </w:r>
      <w:proofErr w:type="spellEnd"/>
      <w:r>
        <w:rPr>
          <w:rFonts w:eastAsia="宋体"/>
          <w:lang w:eastAsia="zh-CN"/>
        </w:rPr>
        <w:t xml:space="preserve"> and </w:t>
      </w:r>
      <w:proofErr w:type="spellStart"/>
      <w:r>
        <w:rPr>
          <w:rFonts w:eastAsia="宋体"/>
          <w:lang w:eastAsia="zh-CN"/>
        </w:rPr>
        <w:t>AoDs</w:t>
      </w:r>
      <w:proofErr w:type="spellEnd"/>
      <w:r>
        <w:rPr>
          <w:rFonts w:eastAsia="宋体"/>
          <w:lang w:eastAsia="zh-CN"/>
        </w:rPr>
        <w:t xml:space="preserve">, the </w:t>
      </w:r>
      <w:bookmarkStart w:id="38" w:name="OLE_LINK5"/>
      <w:r>
        <w:rPr>
          <w:rFonts w:eastAsia="宋体"/>
          <w:lang w:eastAsia="zh-CN"/>
        </w:rPr>
        <w:t>spatial-selective and time-varying</w:t>
      </w:r>
      <w:bookmarkEnd w:id="38"/>
      <w:r w:rsidRPr="006823A1">
        <w:rPr>
          <w:rFonts w:eastAsia="宋体"/>
          <w:lang w:eastAsia="zh-CN"/>
        </w:rPr>
        <w:t xml:space="preserve"> propagation conditions </w:t>
      </w:r>
      <w:r>
        <w:rPr>
          <w:rFonts w:eastAsia="宋体"/>
          <w:lang w:eastAsia="zh-CN"/>
        </w:rPr>
        <w:t xml:space="preserve">can be finally reflected on received RSRP at the test UE through adjusting Tx power at TE on each beam at different time. This is also the method which is widely used in legacy RAN4 RRM tests. </w:t>
      </w:r>
    </w:p>
    <w:p w14:paraId="7F495AF1" w14:textId="7C22EDAE" w:rsidR="001F3C6E" w:rsidRDefault="001F3C6E" w:rsidP="001F3C6E">
      <w:pPr>
        <w:spacing w:after="0"/>
        <w:jc w:val="both"/>
        <w:rPr>
          <w:rFonts w:eastAsia="Times New Roman"/>
          <w:lang w:val="en-US"/>
        </w:rPr>
      </w:pPr>
      <w:bookmarkStart w:id="39" w:name="_Hlk174105663"/>
      <w:r>
        <w:rPr>
          <w:rFonts w:eastAsia="Times New Roman"/>
          <w:b/>
          <w:bCs/>
          <w:u w:val="single"/>
          <w:lang w:val="en-US"/>
        </w:rPr>
        <w:t xml:space="preserve">Proposal </w:t>
      </w:r>
      <w:r w:rsidR="00E6460C">
        <w:rPr>
          <w:rFonts w:eastAsia="Times New Roman"/>
          <w:b/>
          <w:bCs/>
          <w:u w:val="single"/>
          <w:lang w:val="en-US"/>
        </w:rPr>
        <w:t>1</w:t>
      </w:r>
      <w:r w:rsidR="00742AF6">
        <w:rPr>
          <w:rFonts w:eastAsia="Times New Roman"/>
          <w:b/>
          <w:bCs/>
          <w:u w:val="single"/>
          <w:lang w:val="en-US"/>
        </w:rPr>
        <w:t>4</w:t>
      </w:r>
      <w:r>
        <w:rPr>
          <w:rFonts w:eastAsia="宋体"/>
          <w:lang w:val="en-US" w:eastAsia="zh-CN"/>
        </w:rPr>
        <w:t xml:space="preserve">: In AI/ML BM test, emulate </w:t>
      </w:r>
      <w:r>
        <w:rPr>
          <w:rFonts w:eastAsia="宋体"/>
          <w:lang w:eastAsia="zh-CN"/>
        </w:rPr>
        <w:t>the spatial-selective and time-varying in propagation conditions through adjusting Tx power at TE on each beam at different time.</w:t>
      </w:r>
    </w:p>
    <w:bookmarkEnd w:id="39"/>
    <w:p w14:paraId="3C32C5DD" w14:textId="77777777" w:rsidR="001F3C6E" w:rsidRPr="00805EEA" w:rsidRDefault="001F3C6E" w:rsidP="001F3C6E">
      <w:pPr>
        <w:spacing w:after="0"/>
        <w:jc w:val="both"/>
        <w:rPr>
          <w:rFonts w:eastAsia="Times New Roman"/>
          <w:lang w:val="en-US"/>
        </w:rPr>
      </w:pPr>
    </w:p>
    <w:p w14:paraId="02DD81EF" w14:textId="77777777" w:rsidR="001F3C6E" w:rsidRDefault="001F3C6E" w:rsidP="001F3C6E">
      <w:pPr>
        <w:spacing w:afterLines="100" w:after="240"/>
        <w:jc w:val="both"/>
        <w:rPr>
          <w:rFonts w:eastAsia="宋体"/>
          <w:lang w:eastAsia="zh-CN"/>
        </w:rPr>
      </w:pPr>
      <w:r>
        <w:rPr>
          <w:rFonts w:eastAsia="宋体" w:hint="eastAsia"/>
          <w:lang w:eastAsia="zh-CN"/>
        </w:rPr>
        <w:t>S</w:t>
      </w:r>
      <w:r>
        <w:rPr>
          <w:rFonts w:eastAsia="宋体"/>
          <w:lang w:eastAsia="zh-CN"/>
        </w:rPr>
        <w:t xml:space="preserve">ingle </w:t>
      </w:r>
      <w:proofErr w:type="spellStart"/>
      <w:r>
        <w:rPr>
          <w:rFonts w:eastAsia="宋体"/>
          <w:lang w:eastAsia="zh-CN"/>
        </w:rPr>
        <w:t>AoA</w:t>
      </w:r>
      <w:proofErr w:type="spellEnd"/>
      <w:r>
        <w:rPr>
          <w:rFonts w:eastAsia="宋体"/>
          <w:lang w:eastAsia="zh-CN"/>
        </w:rPr>
        <w:t xml:space="preserve"> test system can be applicable to all kinds of synthetic channels as well as using real field data. In the next, we would like to explain that using real field data is also possible with single </w:t>
      </w:r>
      <w:proofErr w:type="spellStart"/>
      <w:r>
        <w:rPr>
          <w:rFonts w:eastAsia="宋体"/>
          <w:lang w:eastAsia="zh-CN"/>
        </w:rPr>
        <w:t>AoA</w:t>
      </w:r>
      <w:proofErr w:type="spellEnd"/>
      <w:r>
        <w:rPr>
          <w:rFonts w:eastAsia="宋体"/>
          <w:lang w:eastAsia="zh-CN"/>
        </w:rPr>
        <w:t xml:space="preserve"> test system.</w:t>
      </w:r>
    </w:p>
    <w:p w14:paraId="06CE6EB7" w14:textId="37A3F906" w:rsidR="001F3C6E" w:rsidRPr="007F64DB" w:rsidRDefault="001F3C6E" w:rsidP="001F3C6E">
      <w:pPr>
        <w:spacing w:afterLines="100" w:after="240"/>
        <w:jc w:val="both"/>
        <w:rPr>
          <w:rFonts w:eastAsia="宋体"/>
          <w:lang w:val="en-US" w:eastAsia="zh-CN"/>
        </w:rPr>
      </w:pPr>
      <w:r>
        <w:rPr>
          <w:rFonts w:eastAsia="宋体"/>
          <w:lang w:val="en-US" w:eastAsia="zh-CN"/>
        </w:rPr>
        <w:t>As shown in Fig.</w:t>
      </w:r>
      <w:r w:rsidR="00B0190C">
        <w:rPr>
          <w:rFonts w:eastAsia="宋体"/>
          <w:lang w:val="en-US" w:eastAsia="zh-CN"/>
        </w:rPr>
        <w:t>4</w:t>
      </w:r>
      <w:r>
        <w:rPr>
          <w:rFonts w:eastAsia="宋体"/>
          <w:lang w:val="en-US" w:eastAsia="zh-CN"/>
        </w:rPr>
        <w:t>, in the data collected from real field, the m</w:t>
      </w:r>
      <w:r w:rsidRPr="007F64DB">
        <w:rPr>
          <w:rFonts w:eastAsia="宋体"/>
          <w:lang w:val="en-US" w:eastAsia="zh-CN"/>
        </w:rPr>
        <w:t>easured RSRP (</w:t>
      </w:r>
      <w:r>
        <w:rPr>
          <w:rFonts w:eastAsia="宋体"/>
          <w:lang w:val="en-US" w:eastAsia="zh-CN"/>
        </w:rPr>
        <w:t xml:space="preserve">at baseband, </w:t>
      </w:r>
      <w:r w:rsidRPr="007F64DB">
        <w:rPr>
          <w:rFonts w:eastAsia="宋体"/>
          <w:lang w:val="en-US" w:eastAsia="zh-CN"/>
        </w:rPr>
        <w:t>including Rx beamforming gain)</w:t>
      </w:r>
      <w:r>
        <w:rPr>
          <w:rFonts w:eastAsia="宋体"/>
          <w:lang w:val="en-US" w:eastAsia="zh-CN"/>
        </w:rPr>
        <w:t xml:space="preserve"> of Tx#1 and Tx#2 are P1 and P2,</w:t>
      </w:r>
      <w:r w:rsidRPr="00677AFA">
        <w:rPr>
          <w:rFonts w:eastAsia="宋体"/>
          <w:lang w:val="en-US" w:eastAsia="zh-CN"/>
        </w:rPr>
        <w:t xml:space="preserve"> </w:t>
      </w:r>
      <w:r>
        <w:rPr>
          <w:rFonts w:eastAsia="宋体"/>
          <w:lang w:val="en-US" w:eastAsia="zh-CN"/>
        </w:rPr>
        <w:t xml:space="preserve">respectively. </w:t>
      </w:r>
      <w:r w:rsidRPr="002651AA">
        <w:rPr>
          <w:rFonts w:eastAsia="宋体"/>
          <w:lang w:val="en-US" w:eastAsia="zh-CN"/>
        </w:rPr>
        <w:t xml:space="preserve">Using </w:t>
      </w:r>
      <w:r>
        <w:rPr>
          <w:rFonts w:eastAsia="宋体"/>
          <w:lang w:val="en-US" w:eastAsia="zh-CN"/>
        </w:rPr>
        <w:t xml:space="preserve">single </w:t>
      </w:r>
      <w:proofErr w:type="spellStart"/>
      <w:r>
        <w:rPr>
          <w:rFonts w:eastAsia="宋体"/>
          <w:lang w:val="en-US" w:eastAsia="zh-CN"/>
        </w:rPr>
        <w:t>AoA</w:t>
      </w:r>
      <w:proofErr w:type="spellEnd"/>
      <w:r>
        <w:rPr>
          <w:rFonts w:eastAsia="宋体"/>
          <w:lang w:val="en-US" w:eastAsia="zh-CN"/>
        </w:rPr>
        <w:t xml:space="preserve"> test system, with </w:t>
      </w:r>
      <w:r w:rsidRPr="002651AA">
        <w:rPr>
          <w:rFonts w:eastAsia="宋体"/>
          <w:lang w:val="en-US" w:eastAsia="zh-CN"/>
        </w:rPr>
        <w:t xml:space="preserve">Rx beam lock, </w:t>
      </w:r>
      <w:r>
        <w:rPr>
          <w:rFonts w:eastAsia="宋体"/>
          <w:lang w:val="en-US" w:eastAsia="zh-CN"/>
        </w:rPr>
        <w:t>the</w:t>
      </w:r>
      <w:r w:rsidRPr="002651AA">
        <w:rPr>
          <w:rFonts w:eastAsia="宋体"/>
          <w:lang w:val="en-US" w:eastAsia="zh-CN"/>
        </w:rPr>
        <w:t xml:space="preserve"> Rx beamforming gain during the test </w:t>
      </w:r>
      <w:r>
        <w:rPr>
          <w:rFonts w:eastAsia="宋体"/>
          <w:lang w:val="en-US" w:eastAsia="zh-CN"/>
        </w:rPr>
        <w:t>can be</w:t>
      </w:r>
      <w:r w:rsidRPr="002651AA">
        <w:rPr>
          <w:rFonts w:eastAsia="宋体"/>
          <w:lang w:val="en-US" w:eastAsia="zh-CN"/>
        </w:rPr>
        <w:t xml:space="preserve"> fixed, assuming it is G.</w:t>
      </w:r>
      <w:r>
        <w:rPr>
          <w:rFonts w:eastAsia="宋体"/>
          <w:lang w:val="en-US" w:eastAsia="zh-CN"/>
        </w:rPr>
        <w:t xml:space="preserve"> If the transmit RSRP at TE for Tx#1 and Tx#2 is P1-G and P2-G, then the received RSRP at UE baseband will be P1 for Tx#1 and P2 for Tx#2 which are </w:t>
      </w:r>
      <w:proofErr w:type="gramStart"/>
      <w:r>
        <w:rPr>
          <w:rFonts w:eastAsia="宋体"/>
          <w:lang w:val="en-US" w:eastAsia="zh-CN"/>
        </w:rPr>
        <w:t>exactly the same</w:t>
      </w:r>
      <w:proofErr w:type="gramEnd"/>
      <w:r>
        <w:rPr>
          <w:rFonts w:eastAsia="宋体"/>
          <w:lang w:val="en-US" w:eastAsia="zh-CN"/>
        </w:rPr>
        <w:t xml:space="preserve"> as the measured RSRP in real field. The Rx beamforming gain G can be derived by letting TE transmits a fixed high power P0, G is equal to P0’-P0 where P0’ is the RSRP measured at UE. This can be done multiple times to derive an average G to reduce the impact of noise.</w:t>
      </w:r>
    </w:p>
    <w:p w14:paraId="387A2180" w14:textId="77777777" w:rsidR="001F3C6E" w:rsidRDefault="001F3C6E" w:rsidP="001F3C6E">
      <w:pPr>
        <w:spacing w:afterLines="100" w:after="240"/>
        <w:jc w:val="center"/>
        <w:rPr>
          <w:rFonts w:eastAsia="宋体"/>
          <w:lang w:eastAsia="zh-CN"/>
        </w:rPr>
      </w:pPr>
      <w:r>
        <w:rPr>
          <w:rFonts w:eastAsia="宋体"/>
          <w:noProof/>
          <w:lang w:eastAsia="zh-CN"/>
        </w:rPr>
        <w:drawing>
          <wp:inline distT="0" distB="0" distL="0" distR="0" wp14:anchorId="7692DD96" wp14:editId="7B4BC2DE">
            <wp:extent cx="3282001" cy="2029429"/>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05357" cy="2043871"/>
                    </a:xfrm>
                    <a:prstGeom prst="rect">
                      <a:avLst/>
                    </a:prstGeom>
                    <a:noFill/>
                  </pic:spPr>
                </pic:pic>
              </a:graphicData>
            </a:graphic>
          </wp:inline>
        </w:drawing>
      </w:r>
    </w:p>
    <w:p w14:paraId="4063ECC1" w14:textId="7E9E784E" w:rsidR="001F3C6E" w:rsidRDefault="001F3C6E" w:rsidP="001F3C6E">
      <w:pPr>
        <w:spacing w:afterLines="100" w:after="240"/>
        <w:jc w:val="center"/>
        <w:rPr>
          <w:rFonts w:eastAsia="宋体"/>
          <w:lang w:eastAsia="zh-CN"/>
        </w:rPr>
      </w:pPr>
      <w:r>
        <w:rPr>
          <w:rFonts w:eastAsia="宋体" w:hint="eastAsia"/>
          <w:lang w:eastAsia="zh-CN"/>
        </w:rPr>
        <w:t>F</w:t>
      </w:r>
      <w:r>
        <w:rPr>
          <w:rFonts w:eastAsia="宋体"/>
          <w:lang w:eastAsia="zh-CN"/>
        </w:rPr>
        <w:t xml:space="preserve">ig. </w:t>
      </w:r>
      <w:r w:rsidR="00B0190C">
        <w:rPr>
          <w:rFonts w:eastAsia="宋体"/>
          <w:lang w:eastAsia="zh-CN"/>
        </w:rPr>
        <w:t>4</w:t>
      </w:r>
    </w:p>
    <w:p w14:paraId="547E7AAF" w14:textId="0D381394" w:rsidR="001F3C6E" w:rsidRDefault="001F3C6E" w:rsidP="001F3C6E">
      <w:pPr>
        <w:spacing w:afterLines="100" w:after="240"/>
        <w:jc w:val="both"/>
        <w:rPr>
          <w:rStyle w:val="ui-provider"/>
        </w:rPr>
      </w:pPr>
      <w:r>
        <w:rPr>
          <w:rFonts w:eastAsia="宋体"/>
          <w:lang w:eastAsia="zh-CN"/>
        </w:rPr>
        <w:t xml:space="preserve">If to use field data, </w:t>
      </w:r>
      <w:r>
        <w:rPr>
          <w:rStyle w:val="ui-provider"/>
        </w:rPr>
        <w:t>TE transmission power for each Tx beam in set B can be determined as shown in Fig.</w:t>
      </w:r>
      <w:r w:rsidR="00B0190C">
        <w:rPr>
          <w:rStyle w:val="ui-provider"/>
        </w:rPr>
        <w:t>5</w:t>
      </w:r>
      <w:r>
        <w:rPr>
          <w:rStyle w:val="ui-provider"/>
        </w:rPr>
        <w:t>.</w:t>
      </w:r>
    </w:p>
    <w:p w14:paraId="13356BDC" w14:textId="77777777" w:rsidR="001F3C6E" w:rsidRDefault="001F3C6E" w:rsidP="001F3C6E">
      <w:pPr>
        <w:spacing w:afterLines="100" w:after="240"/>
        <w:jc w:val="center"/>
        <w:rPr>
          <w:rFonts w:eastAsia="宋体"/>
          <w:lang w:eastAsia="zh-CN"/>
        </w:rPr>
      </w:pPr>
      <w:r w:rsidRPr="00E669D0">
        <w:rPr>
          <w:rFonts w:eastAsia="宋体"/>
          <w:noProof/>
          <w:lang w:eastAsia="zh-CN"/>
        </w:rPr>
        <w:drawing>
          <wp:inline distT="0" distB="0" distL="0" distR="0" wp14:anchorId="247FB6C3" wp14:editId="529310E9">
            <wp:extent cx="4983791" cy="1765190"/>
            <wp:effectExtent l="0" t="0" r="7620" b="6985"/>
            <wp:docPr id="1" name="图片 1">
              <a:extLst xmlns:a="http://schemas.openxmlformats.org/drawingml/2006/main">
                <a:ext uri="{FF2B5EF4-FFF2-40B4-BE49-F238E27FC236}">
                  <a16:creationId xmlns:a16="http://schemas.microsoft.com/office/drawing/2014/main" id="{4A4C56EE-62EE-57EE-E1D0-9B6B3B84F8B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4A4C56EE-62EE-57EE-E1D0-9B6B3B84F8B1}"/>
                        </a:ext>
                      </a:extLst>
                    </pic:cNvPr>
                    <pic:cNvPicPr>
                      <a:picLocks noChangeAspect="1"/>
                    </pic:cNvPicPr>
                  </pic:nvPicPr>
                  <pic:blipFill>
                    <a:blip r:embed="rId19"/>
                    <a:stretch>
                      <a:fillRect/>
                    </a:stretch>
                  </pic:blipFill>
                  <pic:spPr>
                    <a:xfrm>
                      <a:off x="0" y="0"/>
                      <a:ext cx="4998646" cy="1770452"/>
                    </a:xfrm>
                    <a:prstGeom prst="rect">
                      <a:avLst/>
                    </a:prstGeom>
                  </pic:spPr>
                </pic:pic>
              </a:graphicData>
            </a:graphic>
          </wp:inline>
        </w:drawing>
      </w:r>
    </w:p>
    <w:p w14:paraId="03779A10" w14:textId="16D9F3D9" w:rsidR="001F3C6E" w:rsidRDefault="001F3C6E" w:rsidP="001F3C6E">
      <w:pPr>
        <w:spacing w:afterLines="100" w:after="240"/>
        <w:jc w:val="center"/>
        <w:rPr>
          <w:rFonts w:eastAsia="宋体"/>
          <w:lang w:eastAsia="zh-CN"/>
        </w:rPr>
      </w:pPr>
      <w:r>
        <w:rPr>
          <w:rFonts w:eastAsia="宋体" w:hint="eastAsia"/>
          <w:lang w:eastAsia="zh-CN"/>
        </w:rPr>
        <w:t>F</w:t>
      </w:r>
      <w:r>
        <w:rPr>
          <w:rFonts w:eastAsia="宋体"/>
          <w:lang w:eastAsia="zh-CN"/>
        </w:rPr>
        <w:t xml:space="preserve">ig. </w:t>
      </w:r>
      <w:r w:rsidR="00B0190C">
        <w:rPr>
          <w:rFonts w:eastAsia="宋体"/>
          <w:lang w:eastAsia="zh-CN"/>
        </w:rPr>
        <w:t>5</w:t>
      </w:r>
    </w:p>
    <w:p w14:paraId="1E5E01B3" w14:textId="5748AC46" w:rsidR="001F3C6E" w:rsidRDefault="001F3C6E" w:rsidP="001F3C6E">
      <w:pPr>
        <w:spacing w:afterLines="100" w:after="240"/>
        <w:jc w:val="both"/>
        <w:rPr>
          <w:rStyle w:val="ui-provider"/>
        </w:rPr>
      </w:pPr>
      <w:r>
        <w:rPr>
          <w:rFonts w:eastAsia="宋体"/>
          <w:lang w:eastAsia="zh-CN"/>
        </w:rPr>
        <w:lastRenderedPageBreak/>
        <w:t>If to use synthetic channels defined in 38.901, BS/UE</w:t>
      </w:r>
      <w:r>
        <w:rPr>
          <w:rFonts w:eastAsia="宋体"/>
          <w:lang w:val="en-US" w:eastAsia="zh-CN"/>
        </w:rPr>
        <w:t xml:space="preserve"> antenna </w:t>
      </w:r>
      <w:r>
        <w:rPr>
          <w:rStyle w:val="ui-provider"/>
        </w:rPr>
        <w:t>configuration &amp; radiation pattern defined in 38.901</w:t>
      </w:r>
      <w:r w:rsidRPr="00F04E8B">
        <w:rPr>
          <w:rStyle w:val="ui-provider"/>
        </w:rPr>
        <w:t xml:space="preserve"> can be use</w:t>
      </w:r>
      <w:r>
        <w:rPr>
          <w:rStyle w:val="ui-provider"/>
        </w:rPr>
        <w:t>d</w:t>
      </w:r>
      <w:r w:rsidRPr="00F04E8B">
        <w:rPr>
          <w:rStyle w:val="ui-provider"/>
        </w:rPr>
        <w:t xml:space="preserve"> to determine TE transmission power for each Tx beam in set B</w:t>
      </w:r>
      <w:r>
        <w:rPr>
          <w:rStyle w:val="ui-provider"/>
        </w:rPr>
        <w:t xml:space="preserve"> (as shown in Fig.</w:t>
      </w:r>
      <w:r w:rsidR="00B0190C">
        <w:rPr>
          <w:rStyle w:val="ui-provider"/>
        </w:rPr>
        <w:t>6</w:t>
      </w:r>
      <w:r>
        <w:rPr>
          <w:rStyle w:val="ui-provider"/>
        </w:rPr>
        <w:t>)</w:t>
      </w:r>
      <w:r w:rsidRPr="00F04E8B">
        <w:rPr>
          <w:rStyle w:val="ui-provider"/>
        </w:rPr>
        <w:t xml:space="preserve">. </w:t>
      </w:r>
    </w:p>
    <w:p w14:paraId="1773F81C" w14:textId="77777777" w:rsidR="001F3C6E" w:rsidRDefault="001F3C6E" w:rsidP="001F3C6E">
      <w:pPr>
        <w:spacing w:afterLines="100" w:after="240"/>
        <w:jc w:val="both"/>
        <w:rPr>
          <w:rStyle w:val="ui-provider"/>
        </w:rPr>
      </w:pPr>
      <w:r w:rsidRPr="001B2701">
        <w:rPr>
          <w:rFonts w:eastAsia="宋体"/>
          <w:noProof/>
          <w:lang w:eastAsia="zh-CN"/>
        </w:rPr>
        <w:drawing>
          <wp:inline distT="0" distB="0" distL="0" distR="0" wp14:anchorId="6EFC8BB7" wp14:editId="6988D9D9">
            <wp:extent cx="6120765" cy="2258695"/>
            <wp:effectExtent l="0" t="0" r="0" b="8255"/>
            <wp:docPr id="6" name="图片 6">
              <a:extLst xmlns:a="http://schemas.openxmlformats.org/drawingml/2006/main">
                <a:ext uri="{FF2B5EF4-FFF2-40B4-BE49-F238E27FC236}">
                  <a16:creationId xmlns:a16="http://schemas.microsoft.com/office/drawing/2014/main" id="{A6BA9675-4A46-C84A-F8E6-22401370F7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A6BA9675-4A46-C84A-F8E6-22401370F717}"/>
                        </a:ext>
                      </a:extLst>
                    </pic:cNvPr>
                    <pic:cNvPicPr>
                      <a:picLocks noChangeAspect="1"/>
                    </pic:cNvPicPr>
                  </pic:nvPicPr>
                  <pic:blipFill>
                    <a:blip r:embed="rId20"/>
                    <a:stretch>
                      <a:fillRect/>
                    </a:stretch>
                  </pic:blipFill>
                  <pic:spPr>
                    <a:xfrm>
                      <a:off x="0" y="0"/>
                      <a:ext cx="6120765" cy="2258695"/>
                    </a:xfrm>
                    <a:prstGeom prst="rect">
                      <a:avLst/>
                    </a:prstGeom>
                  </pic:spPr>
                </pic:pic>
              </a:graphicData>
            </a:graphic>
          </wp:inline>
        </w:drawing>
      </w:r>
    </w:p>
    <w:p w14:paraId="570219F8" w14:textId="70C83EB9" w:rsidR="001F3C6E" w:rsidRPr="003505BA" w:rsidRDefault="001F3C6E" w:rsidP="001F3C6E">
      <w:pPr>
        <w:spacing w:afterLines="100" w:after="240"/>
        <w:jc w:val="center"/>
        <w:rPr>
          <w:rStyle w:val="ui-provider"/>
          <w:rFonts w:eastAsia="宋体"/>
          <w:lang w:eastAsia="zh-CN"/>
        </w:rPr>
      </w:pPr>
      <w:r>
        <w:rPr>
          <w:rFonts w:eastAsia="宋体"/>
          <w:lang w:eastAsia="zh-CN"/>
        </w:rPr>
        <w:t xml:space="preserve">Fig. </w:t>
      </w:r>
      <w:r w:rsidR="00B0190C">
        <w:rPr>
          <w:rFonts w:eastAsia="宋体"/>
          <w:lang w:eastAsia="zh-CN"/>
        </w:rPr>
        <w:t>6</w:t>
      </w:r>
    </w:p>
    <w:p w14:paraId="06AB2A18" w14:textId="4D71DA04" w:rsidR="001F3C6E" w:rsidRDefault="001F3C6E" w:rsidP="001F3C6E">
      <w:pPr>
        <w:spacing w:afterLines="100" w:after="240"/>
        <w:jc w:val="both"/>
        <w:rPr>
          <w:rStyle w:val="ui-provider"/>
        </w:rPr>
      </w:pPr>
      <w:r>
        <w:rPr>
          <w:rStyle w:val="ui-provider"/>
        </w:rPr>
        <w:t xml:space="preserve">In computer simulations, it is possible to get RSRP of each Tx beam under a specific </w:t>
      </w:r>
      <w:proofErr w:type="spellStart"/>
      <w:r>
        <w:rPr>
          <w:rStyle w:val="ui-provider"/>
        </w:rPr>
        <w:t>gNB</w:t>
      </w:r>
      <w:proofErr w:type="spellEnd"/>
      <w:r>
        <w:rPr>
          <w:rStyle w:val="ui-provider"/>
        </w:rPr>
        <w:t xml:space="preserve"> settings (Tx spatial radiation pattern, BS height, </w:t>
      </w:r>
      <w:proofErr w:type="spellStart"/>
      <w:r>
        <w:rPr>
          <w:rStyle w:val="ui-provider"/>
        </w:rPr>
        <w:t>downtilt</w:t>
      </w:r>
      <w:proofErr w:type="spellEnd"/>
      <w:r>
        <w:rPr>
          <w:rStyle w:val="ui-provider"/>
        </w:rPr>
        <w:t xml:space="preserve"> angle </w:t>
      </w:r>
      <w:proofErr w:type="gramStart"/>
      <w:r>
        <w:rPr>
          <w:rStyle w:val="ui-provider"/>
        </w:rPr>
        <w:t>and etc.</w:t>
      </w:r>
      <w:proofErr w:type="gramEnd"/>
      <w:r>
        <w:rPr>
          <w:rStyle w:val="ui-provider"/>
        </w:rPr>
        <w:t xml:space="preserve">), a specific channel (e.g., </w:t>
      </w:r>
      <w:proofErr w:type="spellStart"/>
      <w:r>
        <w:rPr>
          <w:rStyle w:val="ui-provider"/>
        </w:rPr>
        <w:t>UMi</w:t>
      </w:r>
      <w:proofErr w:type="spellEnd"/>
      <w:r>
        <w:rPr>
          <w:rStyle w:val="ui-provider"/>
        </w:rPr>
        <w:t xml:space="preserve">) and a specific UE radiation pattern (defined in 38.901) at a random UE location with random UE rotation. Though computer simulation, it is possible to get a set of RSRP values, as shown in Table </w:t>
      </w:r>
      <w:r w:rsidR="0077159E">
        <w:rPr>
          <w:rStyle w:val="ui-provider"/>
        </w:rPr>
        <w:t>4</w:t>
      </w:r>
      <w:r>
        <w:rPr>
          <w:rStyle w:val="ui-provider"/>
        </w:rPr>
        <w:t xml:space="preserve">. Take Data 1 as an example, if the transmission power at the probe is </w:t>
      </w:r>
      <w:r>
        <w:rPr>
          <w:lang w:val="en-US"/>
        </w:rPr>
        <w:t>RSRP#B1-1 for Tx beam B1, the channel between the probe and UE is purely AWGN channel, and UE beamforming gain is 1, then the measured RSRP of Tx beam B1 at UE is RSRP#B1-1. As the channel between the probe and UE may be not purely AWGN channel and UE beamforming gain is not 1, the real transmission power at the TE shall be calibrated.</w:t>
      </w:r>
    </w:p>
    <w:p w14:paraId="6F7A9CE1" w14:textId="253200CC" w:rsidR="001F3C6E" w:rsidRPr="00017477" w:rsidRDefault="001F3C6E" w:rsidP="001F3C6E">
      <w:pPr>
        <w:spacing w:afterLines="100" w:after="240"/>
        <w:jc w:val="center"/>
        <w:rPr>
          <w:rStyle w:val="ui-provider"/>
          <w:b/>
          <w:bCs/>
        </w:rPr>
      </w:pPr>
      <w:r w:rsidRPr="00017477">
        <w:rPr>
          <w:rStyle w:val="ui-provider"/>
          <w:b/>
          <w:bCs/>
        </w:rPr>
        <w:t xml:space="preserve">Table </w:t>
      </w:r>
      <w:r w:rsidR="00B0190C">
        <w:rPr>
          <w:rStyle w:val="ui-provider"/>
          <w:b/>
          <w:bCs/>
        </w:rPr>
        <w:t>2</w:t>
      </w:r>
    </w:p>
    <w:tbl>
      <w:tblPr>
        <w:tblStyle w:val="TableGrid1"/>
        <w:tblW w:w="7989" w:type="dxa"/>
        <w:tblLook w:val="0420" w:firstRow="1" w:lastRow="0" w:firstColumn="0" w:lastColumn="0" w:noHBand="0" w:noVBand="1"/>
      </w:tblPr>
      <w:tblGrid>
        <w:gridCol w:w="1508"/>
        <w:gridCol w:w="3033"/>
        <w:gridCol w:w="3448"/>
      </w:tblGrid>
      <w:tr w:rsidR="001F3C6E" w:rsidRPr="00050008" w14:paraId="718A3B9F" w14:textId="77777777" w:rsidTr="005C2168">
        <w:trPr>
          <w:trHeight w:val="183"/>
        </w:trPr>
        <w:tc>
          <w:tcPr>
            <w:tcW w:w="1508" w:type="dxa"/>
            <w:vAlign w:val="bottom"/>
            <w:hideMark/>
          </w:tcPr>
          <w:p w14:paraId="4DE14C7D" w14:textId="77777777" w:rsidR="001F3C6E" w:rsidRPr="00050008" w:rsidRDefault="001F3C6E" w:rsidP="005C2168">
            <w:pPr>
              <w:spacing w:after="0"/>
              <w:rPr>
                <w:lang w:val="en-US"/>
              </w:rPr>
            </w:pPr>
            <w:r w:rsidRPr="00050008">
              <w:rPr>
                <w:b/>
                <w:bCs/>
                <w:lang w:val="en-US"/>
              </w:rPr>
              <w:t>Data set</w:t>
            </w:r>
          </w:p>
        </w:tc>
        <w:tc>
          <w:tcPr>
            <w:tcW w:w="3033" w:type="dxa"/>
            <w:vAlign w:val="bottom"/>
            <w:hideMark/>
          </w:tcPr>
          <w:p w14:paraId="57402EDA" w14:textId="77777777" w:rsidR="001F3C6E" w:rsidRPr="00050008" w:rsidRDefault="001F3C6E" w:rsidP="005C2168">
            <w:pPr>
              <w:spacing w:after="0"/>
              <w:rPr>
                <w:lang w:val="en-US"/>
              </w:rPr>
            </w:pPr>
            <w:r w:rsidRPr="00050008">
              <w:rPr>
                <w:b/>
                <w:bCs/>
                <w:lang w:val="en-US"/>
              </w:rPr>
              <w:t>Set B</w:t>
            </w:r>
          </w:p>
        </w:tc>
        <w:tc>
          <w:tcPr>
            <w:tcW w:w="3448" w:type="dxa"/>
            <w:vAlign w:val="bottom"/>
            <w:hideMark/>
          </w:tcPr>
          <w:p w14:paraId="54523A0F" w14:textId="77777777" w:rsidR="001F3C6E" w:rsidRPr="00050008" w:rsidRDefault="001F3C6E" w:rsidP="005C2168">
            <w:pPr>
              <w:spacing w:after="0"/>
              <w:rPr>
                <w:lang w:val="en-US"/>
              </w:rPr>
            </w:pPr>
            <w:r w:rsidRPr="00050008">
              <w:rPr>
                <w:b/>
                <w:bCs/>
                <w:lang w:val="en-US"/>
              </w:rPr>
              <w:t>Set A</w:t>
            </w:r>
          </w:p>
        </w:tc>
      </w:tr>
      <w:tr w:rsidR="001F3C6E" w:rsidRPr="00050008" w14:paraId="0CC3D28E" w14:textId="77777777" w:rsidTr="005C2168">
        <w:trPr>
          <w:trHeight w:val="183"/>
        </w:trPr>
        <w:tc>
          <w:tcPr>
            <w:tcW w:w="1508" w:type="dxa"/>
            <w:vAlign w:val="bottom"/>
            <w:hideMark/>
          </w:tcPr>
          <w:p w14:paraId="5F1E2B5C" w14:textId="77777777" w:rsidR="001F3C6E" w:rsidRPr="00050008" w:rsidRDefault="001F3C6E" w:rsidP="005C2168">
            <w:pPr>
              <w:spacing w:after="0"/>
              <w:rPr>
                <w:lang w:val="en-US"/>
              </w:rPr>
            </w:pPr>
            <w:r w:rsidRPr="00050008">
              <w:rPr>
                <w:lang w:val="en-US"/>
              </w:rPr>
              <w:t>Data 1</w:t>
            </w:r>
          </w:p>
        </w:tc>
        <w:tc>
          <w:tcPr>
            <w:tcW w:w="3033" w:type="dxa"/>
            <w:vAlign w:val="bottom"/>
            <w:hideMark/>
          </w:tcPr>
          <w:p w14:paraId="23725824" w14:textId="77777777" w:rsidR="001F3C6E" w:rsidRPr="00050008" w:rsidRDefault="001F3C6E" w:rsidP="005C2168">
            <w:pPr>
              <w:spacing w:after="0"/>
              <w:rPr>
                <w:lang w:val="en-US"/>
              </w:rPr>
            </w:pPr>
            <w:r w:rsidRPr="00050008">
              <w:rPr>
                <w:lang w:val="en-US"/>
              </w:rPr>
              <w:t xml:space="preserve">RSRP#B1-1, </w:t>
            </w:r>
            <w:proofErr w:type="gramStart"/>
            <w:r w:rsidRPr="00050008">
              <w:rPr>
                <w:lang w:val="en-US"/>
              </w:rPr>
              <w:t>…,RSRP</w:t>
            </w:r>
            <w:proofErr w:type="gramEnd"/>
            <w:r w:rsidRPr="00050008">
              <w:rPr>
                <w:lang w:val="en-US"/>
              </w:rPr>
              <w:t>#BM-1</w:t>
            </w:r>
          </w:p>
        </w:tc>
        <w:tc>
          <w:tcPr>
            <w:tcW w:w="3448" w:type="dxa"/>
            <w:vAlign w:val="bottom"/>
            <w:hideMark/>
          </w:tcPr>
          <w:p w14:paraId="74AC303F" w14:textId="77777777" w:rsidR="001F3C6E" w:rsidRPr="00050008" w:rsidRDefault="001F3C6E" w:rsidP="005C2168">
            <w:pPr>
              <w:spacing w:after="0"/>
              <w:rPr>
                <w:lang w:val="en-US"/>
              </w:rPr>
            </w:pPr>
            <w:r w:rsidRPr="00050008">
              <w:rPr>
                <w:lang w:val="en-US"/>
              </w:rPr>
              <w:t xml:space="preserve">RSRP#A1-1, </w:t>
            </w:r>
            <w:proofErr w:type="gramStart"/>
            <w:r w:rsidRPr="00050008">
              <w:rPr>
                <w:lang w:val="en-US"/>
              </w:rPr>
              <w:t>…,RSRP</w:t>
            </w:r>
            <w:proofErr w:type="gramEnd"/>
            <w:r w:rsidRPr="00050008">
              <w:rPr>
                <w:lang w:val="en-US"/>
              </w:rPr>
              <w:t>#AN-1</w:t>
            </w:r>
          </w:p>
        </w:tc>
      </w:tr>
      <w:tr w:rsidR="001F3C6E" w:rsidRPr="00050008" w14:paraId="2F986E18" w14:textId="77777777" w:rsidTr="005C2168">
        <w:trPr>
          <w:trHeight w:val="183"/>
        </w:trPr>
        <w:tc>
          <w:tcPr>
            <w:tcW w:w="1508" w:type="dxa"/>
            <w:vAlign w:val="bottom"/>
            <w:hideMark/>
          </w:tcPr>
          <w:p w14:paraId="4F715A31" w14:textId="77777777" w:rsidR="001F3C6E" w:rsidRPr="00050008" w:rsidRDefault="001F3C6E" w:rsidP="005C2168">
            <w:pPr>
              <w:spacing w:after="0"/>
              <w:rPr>
                <w:lang w:val="en-US"/>
              </w:rPr>
            </w:pPr>
            <w:r w:rsidRPr="00050008">
              <w:rPr>
                <w:lang w:val="en-US"/>
              </w:rPr>
              <w:t>Data 2</w:t>
            </w:r>
          </w:p>
        </w:tc>
        <w:tc>
          <w:tcPr>
            <w:tcW w:w="3033" w:type="dxa"/>
            <w:vAlign w:val="center"/>
            <w:hideMark/>
          </w:tcPr>
          <w:p w14:paraId="4A9DE404" w14:textId="77777777" w:rsidR="001F3C6E" w:rsidRPr="00050008" w:rsidRDefault="001F3C6E" w:rsidP="005C2168">
            <w:pPr>
              <w:spacing w:after="0"/>
              <w:rPr>
                <w:lang w:val="en-US"/>
              </w:rPr>
            </w:pPr>
            <w:r w:rsidRPr="00050008">
              <w:rPr>
                <w:lang w:val="en-US"/>
              </w:rPr>
              <w:t xml:space="preserve">RSRP#B1-2, </w:t>
            </w:r>
            <w:proofErr w:type="gramStart"/>
            <w:r w:rsidRPr="00050008">
              <w:rPr>
                <w:lang w:val="en-US"/>
              </w:rPr>
              <w:t>…,RSRP</w:t>
            </w:r>
            <w:proofErr w:type="gramEnd"/>
            <w:r w:rsidRPr="00050008">
              <w:rPr>
                <w:lang w:val="en-US"/>
              </w:rPr>
              <w:t>#BM-2</w:t>
            </w:r>
          </w:p>
        </w:tc>
        <w:tc>
          <w:tcPr>
            <w:tcW w:w="3448" w:type="dxa"/>
            <w:vAlign w:val="center"/>
            <w:hideMark/>
          </w:tcPr>
          <w:p w14:paraId="26413B9B" w14:textId="77777777" w:rsidR="001F3C6E" w:rsidRPr="00050008" w:rsidRDefault="001F3C6E" w:rsidP="005C2168">
            <w:pPr>
              <w:spacing w:after="0"/>
              <w:rPr>
                <w:lang w:val="en-US"/>
              </w:rPr>
            </w:pPr>
            <w:r w:rsidRPr="00050008">
              <w:rPr>
                <w:lang w:val="en-US"/>
              </w:rPr>
              <w:t xml:space="preserve">RSRP#A1-2, </w:t>
            </w:r>
            <w:proofErr w:type="gramStart"/>
            <w:r w:rsidRPr="00050008">
              <w:rPr>
                <w:lang w:val="en-US"/>
              </w:rPr>
              <w:t>…,RSRP</w:t>
            </w:r>
            <w:proofErr w:type="gramEnd"/>
            <w:r w:rsidRPr="00050008">
              <w:rPr>
                <w:lang w:val="en-US"/>
              </w:rPr>
              <w:t>#AN-2</w:t>
            </w:r>
          </w:p>
        </w:tc>
      </w:tr>
      <w:tr w:rsidR="001F3C6E" w:rsidRPr="00050008" w14:paraId="19CF4409" w14:textId="77777777" w:rsidTr="005C2168">
        <w:trPr>
          <w:trHeight w:val="183"/>
        </w:trPr>
        <w:tc>
          <w:tcPr>
            <w:tcW w:w="1508" w:type="dxa"/>
            <w:vAlign w:val="bottom"/>
            <w:hideMark/>
          </w:tcPr>
          <w:p w14:paraId="05C45ED2" w14:textId="77777777" w:rsidR="001F3C6E" w:rsidRPr="00050008" w:rsidRDefault="001F3C6E" w:rsidP="005C2168">
            <w:pPr>
              <w:spacing w:after="0"/>
              <w:rPr>
                <w:lang w:val="en-US"/>
              </w:rPr>
            </w:pPr>
            <w:r w:rsidRPr="00050008">
              <w:rPr>
                <w:lang w:val="en-US"/>
              </w:rPr>
              <w:t>……</w:t>
            </w:r>
          </w:p>
        </w:tc>
        <w:tc>
          <w:tcPr>
            <w:tcW w:w="3033" w:type="dxa"/>
            <w:vAlign w:val="bottom"/>
            <w:hideMark/>
          </w:tcPr>
          <w:p w14:paraId="5976586F" w14:textId="77777777" w:rsidR="001F3C6E" w:rsidRPr="00050008" w:rsidRDefault="001F3C6E" w:rsidP="005C2168">
            <w:pPr>
              <w:spacing w:after="0"/>
              <w:rPr>
                <w:lang w:val="en-US"/>
              </w:rPr>
            </w:pPr>
          </w:p>
        </w:tc>
        <w:tc>
          <w:tcPr>
            <w:tcW w:w="3448" w:type="dxa"/>
            <w:vAlign w:val="bottom"/>
            <w:hideMark/>
          </w:tcPr>
          <w:p w14:paraId="2C2B725E" w14:textId="77777777" w:rsidR="001F3C6E" w:rsidRPr="00050008" w:rsidRDefault="001F3C6E" w:rsidP="005C2168">
            <w:pPr>
              <w:spacing w:after="0"/>
              <w:rPr>
                <w:lang w:val="en-US"/>
              </w:rPr>
            </w:pPr>
          </w:p>
        </w:tc>
      </w:tr>
      <w:tr w:rsidR="001F3C6E" w:rsidRPr="00050008" w14:paraId="7FDB1221" w14:textId="77777777" w:rsidTr="005C2168">
        <w:trPr>
          <w:trHeight w:val="183"/>
        </w:trPr>
        <w:tc>
          <w:tcPr>
            <w:tcW w:w="1508" w:type="dxa"/>
            <w:vAlign w:val="bottom"/>
            <w:hideMark/>
          </w:tcPr>
          <w:p w14:paraId="3F71D67A" w14:textId="77777777" w:rsidR="001F3C6E" w:rsidRPr="00050008" w:rsidRDefault="001F3C6E" w:rsidP="005C2168">
            <w:pPr>
              <w:spacing w:after="0"/>
              <w:rPr>
                <w:lang w:val="en-US"/>
              </w:rPr>
            </w:pPr>
            <w:r w:rsidRPr="00050008">
              <w:rPr>
                <w:lang w:val="en-US"/>
              </w:rPr>
              <w:t>Data L</w:t>
            </w:r>
          </w:p>
        </w:tc>
        <w:tc>
          <w:tcPr>
            <w:tcW w:w="3033" w:type="dxa"/>
            <w:vAlign w:val="bottom"/>
            <w:hideMark/>
          </w:tcPr>
          <w:p w14:paraId="0D3DCB8F" w14:textId="77777777" w:rsidR="001F3C6E" w:rsidRPr="00050008" w:rsidRDefault="001F3C6E" w:rsidP="005C2168">
            <w:pPr>
              <w:spacing w:after="0"/>
              <w:rPr>
                <w:lang w:val="en-US"/>
              </w:rPr>
            </w:pPr>
            <w:r w:rsidRPr="00050008">
              <w:rPr>
                <w:lang w:val="en-US"/>
              </w:rPr>
              <w:t xml:space="preserve">RSRP#B1-L, </w:t>
            </w:r>
            <w:proofErr w:type="gramStart"/>
            <w:r w:rsidRPr="00050008">
              <w:rPr>
                <w:lang w:val="en-US"/>
              </w:rPr>
              <w:t>…,RSRP</w:t>
            </w:r>
            <w:proofErr w:type="gramEnd"/>
            <w:r w:rsidRPr="00050008">
              <w:rPr>
                <w:lang w:val="en-US"/>
              </w:rPr>
              <w:t>#BM-L</w:t>
            </w:r>
          </w:p>
        </w:tc>
        <w:tc>
          <w:tcPr>
            <w:tcW w:w="3448" w:type="dxa"/>
            <w:vAlign w:val="bottom"/>
            <w:hideMark/>
          </w:tcPr>
          <w:p w14:paraId="16B6DA22" w14:textId="77777777" w:rsidR="001F3C6E" w:rsidRPr="00050008" w:rsidRDefault="001F3C6E" w:rsidP="005C2168">
            <w:pPr>
              <w:spacing w:after="0"/>
              <w:rPr>
                <w:lang w:val="en-US"/>
              </w:rPr>
            </w:pPr>
            <w:r w:rsidRPr="00050008">
              <w:rPr>
                <w:lang w:val="en-US"/>
              </w:rPr>
              <w:t xml:space="preserve">RSRP#A1-2, </w:t>
            </w:r>
            <w:proofErr w:type="gramStart"/>
            <w:r w:rsidRPr="00050008">
              <w:rPr>
                <w:lang w:val="en-US"/>
              </w:rPr>
              <w:t>…,RSRP</w:t>
            </w:r>
            <w:proofErr w:type="gramEnd"/>
            <w:r w:rsidRPr="00050008">
              <w:rPr>
                <w:lang w:val="en-US"/>
              </w:rPr>
              <w:t>#AN-L</w:t>
            </w:r>
          </w:p>
        </w:tc>
      </w:tr>
    </w:tbl>
    <w:p w14:paraId="12537CA5" w14:textId="77777777" w:rsidR="001F3C6E" w:rsidRPr="00050008" w:rsidRDefault="001F3C6E" w:rsidP="001F3C6E">
      <w:pPr>
        <w:spacing w:afterLines="100" w:after="240"/>
        <w:jc w:val="both"/>
        <w:rPr>
          <w:rStyle w:val="ui-provider"/>
          <w:lang w:val="en-US"/>
        </w:rPr>
      </w:pPr>
    </w:p>
    <w:p w14:paraId="03011FCB" w14:textId="77777777" w:rsidR="00FB07B6" w:rsidRDefault="001F3C6E" w:rsidP="001F3C6E">
      <w:pPr>
        <w:spacing w:afterLines="100" w:after="240"/>
        <w:jc w:val="both"/>
        <w:rPr>
          <w:rFonts w:eastAsia="宋体"/>
          <w:lang w:val="en-US" w:eastAsia="zh-CN"/>
        </w:rPr>
      </w:pPr>
      <w:r>
        <w:rPr>
          <w:rStyle w:val="ui-provider"/>
        </w:rPr>
        <w:t>As the data set can be easily obtained through simulation for varied scenarios and settings, we think</w:t>
      </w:r>
      <w:r>
        <w:rPr>
          <w:rFonts w:eastAsia="宋体"/>
          <w:lang w:val="en-US" w:eastAsia="zh-CN"/>
        </w:rPr>
        <w:t xml:space="preserve"> single </w:t>
      </w:r>
      <w:proofErr w:type="spellStart"/>
      <w:r>
        <w:rPr>
          <w:rFonts w:eastAsia="宋体"/>
          <w:lang w:val="en-US" w:eastAsia="zh-CN"/>
        </w:rPr>
        <w:t>AoA</w:t>
      </w:r>
      <w:proofErr w:type="spellEnd"/>
      <w:r>
        <w:rPr>
          <w:rFonts w:eastAsia="宋体"/>
          <w:lang w:val="en-US" w:eastAsia="zh-CN"/>
        </w:rPr>
        <w:t xml:space="preserve"> test system can be easily extended to different scenarios and settings. </w:t>
      </w:r>
    </w:p>
    <w:p w14:paraId="0F499790" w14:textId="1851CEED" w:rsidR="001F3C6E" w:rsidRPr="003505BA" w:rsidRDefault="00FB07B6" w:rsidP="001F3C6E">
      <w:pPr>
        <w:spacing w:afterLines="100" w:after="240"/>
        <w:jc w:val="both"/>
        <w:rPr>
          <w:rFonts w:eastAsia="宋体"/>
          <w:lang w:val="en-US" w:eastAsia="zh-CN"/>
        </w:rPr>
      </w:pPr>
      <w:r>
        <w:rPr>
          <w:rFonts w:eastAsia="宋体" w:hint="eastAsia"/>
          <w:lang w:val="en-US" w:eastAsia="zh-CN"/>
        </w:rPr>
        <w:t>I</w:t>
      </w:r>
      <w:r>
        <w:rPr>
          <w:rFonts w:eastAsia="宋体"/>
          <w:lang w:val="en-US" w:eastAsia="zh-CN"/>
        </w:rPr>
        <w:t xml:space="preserve">t is observed that one of the concerns on single </w:t>
      </w:r>
      <w:proofErr w:type="spellStart"/>
      <w:r>
        <w:rPr>
          <w:rFonts w:eastAsia="宋体"/>
          <w:lang w:val="en-US" w:eastAsia="zh-CN"/>
        </w:rPr>
        <w:t>AoA</w:t>
      </w:r>
      <w:proofErr w:type="spellEnd"/>
      <w:r>
        <w:rPr>
          <w:rFonts w:eastAsia="宋体"/>
          <w:lang w:val="en-US" w:eastAsia="zh-CN"/>
        </w:rPr>
        <w:t xml:space="preserve"> test system is that using UE’s radiation pattern to get the inference dataset at TE will lead to high complexity. We don’t think </w:t>
      </w:r>
      <w:r w:rsidR="00212434">
        <w:rPr>
          <w:rFonts w:eastAsia="宋体"/>
          <w:lang w:val="en-US" w:eastAsia="zh-CN"/>
        </w:rPr>
        <w:t xml:space="preserve">it is necessary to use the test UE’s radiation pattern. </w:t>
      </w:r>
      <w:r w:rsidR="001F3C6E">
        <w:rPr>
          <w:rFonts w:eastAsia="宋体" w:hint="eastAsia"/>
          <w:lang w:val="en-US" w:eastAsia="zh-CN"/>
        </w:rPr>
        <w:t>W</w:t>
      </w:r>
      <w:r w:rsidR="001F3C6E">
        <w:rPr>
          <w:rFonts w:eastAsia="宋体"/>
          <w:lang w:val="en-US" w:eastAsia="zh-CN"/>
        </w:rPr>
        <w:t>e evaluated the performance of models trained with a UE antenna radiation pattern (case 2) and inference on UEs with varied antenna radiation patterns (case 1,</w:t>
      </w:r>
      <w:r w:rsidR="0043432C">
        <w:rPr>
          <w:rFonts w:eastAsia="宋体"/>
          <w:lang w:val="en-US" w:eastAsia="zh-CN"/>
        </w:rPr>
        <w:t xml:space="preserve"> </w:t>
      </w:r>
      <w:r w:rsidR="001F3C6E">
        <w:rPr>
          <w:rFonts w:eastAsia="宋体"/>
          <w:lang w:val="en-US" w:eastAsia="zh-CN"/>
        </w:rPr>
        <w:t xml:space="preserve">3, 4) as shown in Fig. </w:t>
      </w:r>
      <w:r w:rsidR="00B0190C">
        <w:rPr>
          <w:rFonts w:eastAsia="宋体"/>
          <w:lang w:val="en-US" w:eastAsia="zh-CN"/>
        </w:rPr>
        <w:t>7</w:t>
      </w:r>
      <w:r w:rsidR="001F3C6E">
        <w:rPr>
          <w:rFonts w:eastAsia="宋体"/>
          <w:lang w:val="en-US" w:eastAsia="zh-CN"/>
        </w:rPr>
        <w:t xml:space="preserve">. It can be observed that AI/ML BM Tx beam prediction model generalize well for different antenna radiation patterns. Therefore, we think it is enough to use a specified UE radiation pattern during the test. </w:t>
      </w:r>
    </w:p>
    <w:p w14:paraId="15483BAB" w14:textId="77777777" w:rsidR="001F3C6E" w:rsidRDefault="001F3C6E" w:rsidP="001F3C6E">
      <w:pPr>
        <w:spacing w:afterLines="100" w:after="240"/>
        <w:jc w:val="center"/>
        <w:rPr>
          <w:rFonts w:eastAsia="宋体"/>
          <w:lang w:eastAsia="zh-CN"/>
        </w:rPr>
      </w:pPr>
      <w:r w:rsidRPr="000B0C28">
        <w:rPr>
          <w:rFonts w:eastAsia="宋体"/>
          <w:noProof/>
          <w:lang w:eastAsia="zh-CN"/>
        </w:rPr>
        <w:drawing>
          <wp:inline distT="0" distB="0" distL="0" distR="0" wp14:anchorId="421A491A" wp14:editId="05733A2C">
            <wp:extent cx="6120765" cy="1754505"/>
            <wp:effectExtent l="0" t="0" r="0" b="0"/>
            <wp:docPr id="8" name="图片 8">
              <a:extLst xmlns:a="http://schemas.openxmlformats.org/drawingml/2006/main">
                <a:ext uri="{FF2B5EF4-FFF2-40B4-BE49-F238E27FC236}">
                  <a16:creationId xmlns:a16="http://schemas.microsoft.com/office/drawing/2014/main" id="{6AE21A51-4DB7-7D4B-4E85-0BFBA65FD10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6AE21A51-4DB7-7D4B-4E85-0BFBA65FD10E}"/>
                        </a:ext>
                      </a:extLst>
                    </pic:cNvPr>
                    <pic:cNvPicPr>
                      <a:picLocks noChangeAspect="1"/>
                    </pic:cNvPicPr>
                  </pic:nvPicPr>
                  <pic:blipFill>
                    <a:blip r:embed="rId21"/>
                    <a:stretch>
                      <a:fillRect/>
                    </a:stretch>
                  </pic:blipFill>
                  <pic:spPr>
                    <a:xfrm>
                      <a:off x="0" y="0"/>
                      <a:ext cx="6120765" cy="1754505"/>
                    </a:xfrm>
                    <a:prstGeom prst="rect">
                      <a:avLst/>
                    </a:prstGeom>
                  </pic:spPr>
                </pic:pic>
              </a:graphicData>
            </a:graphic>
          </wp:inline>
        </w:drawing>
      </w:r>
    </w:p>
    <w:p w14:paraId="0F25C61F" w14:textId="0932456E" w:rsidR="001F3C6E" w:rsidRPr="003E6746" w:rsidRDefault="001F3C6E" w:rsidP="001F3C6E">
      <w:pPr>
        <w:spacing w:afterLines="100" w:after="240"/>
        <w:jc w:val="center"/>
        <w:rPr>
          <w:rFonts w:eastAsia="宋体"/>
          <w:lang w:eastAsia="zh-CN"/>
        </w:rPr>
      </w:pPr>
      <w:r>
        <w:rPr>
          <w:rFonts w:eastAsia="宋体" w:hint="eastAsia"/>
          <w:lang w:eastAsia="zh-CN"/>
        </w:rPr>
        <w:lastRenderedPageBreak/>
        <w:t>F</w:t>
      </w:r>
      <w:r>
        <w:rPr>
          <w:rFonts w:eastAsia="宋体"/>
          <w:lang w:eastAsia="zh-CN"/>
        </w:rPr>
        <w:t xml:space="preserve">ig. </w:t>
      </w:r>
      <w:r w:rsidR="00B0190C">
        <w:rPr>
          <w:rFonts w:eastAsia="宋体"/>
          <w:lang w:eastAsia="zh-CN"/>
        </w:rPr>
        <w:t>7</w:t>
      </w:r>
    </w:p>
    <w:p w14:paraId="372E532D" w14:textId="53862D8C" w:rsidR="001F3C6E" w:rsidRDefault="001F3C6E" w:rsidP="001F3C6E">
      <w:pPr>
        <w:spacing w:afterLines="100" w:after="240"/>
        <w:jc w:val="both"/>
        <w:rPr>
          <w:rFonts w:eastAsia="宋体"/>
          <w:lang w:eastAsia="zh-CN"/>
        </w:rPr>
      </w:pPr>
      <w:bookmarkStart w:id="40" w:name="_Hlk193980570"/>
      <w:bookmarkStart w:id="41" w:name="_Hlk189738454"/>
      <w:r>
        <w:rPr>
          <w:rFonts w:eastAsia="Times New Roman"/>
          <w:b/>
          <w:bCs/>
          <w:u w:val="single"/>
          <w:lang w:val="en-US"/>
        </w:rPr>
        <w:t xml:space="preserve">Observation </w:t>
      </w:r>
      <w:r w:rsidR="00B0190C">
        <w:rPr>
          <w:rFonts w:eastAsia="Times New Roman"/>
          <w:b/>
          <w:bCs/>
          <w:u w:val="single"/>
          <w:lang w:val="en-US"/>
        </w:rPr>
        <w:t>6</w:t>
      </w:r>
      <w:r>
        <w:rPr>
          <w:rFonts w:eastAsia="宋体"/>
          <w:lang w:val="en-US" w:eastAsia="zh-CN"/>
        </w:rPr>
        <w:t xml:space="preserve">: </w:t>
      </w:r>
      <w:r>
        <w:rPr>
          <w:rFonts w:eastAsia="宋体" w:hint="eastAsia"/>
          <w:lang w:eastAsia="zh-CN"/>
        </w:rPr>
        <w:t>S</w:t>
      </w:r>
      <w:r>
        <w:rPr>
          <w:rFonts w:eastAsia="宋体"/>
          <w:lang w:eastAsia="zh-CN"/>
        </w:rPr>
        <w:t xml:space="preserve">ingle </w:t>
      </w:r>
      <w:proofErr w:type="spellStart"/>
      <w:r>
        <w:rPr>
          <w:rFonts w:eastAsia="宋体"/>
          <w:lang w:eastAsia="zh-CN"/>
        </w:rPr>
        <w:t>AoA</w:t>
      </w:r>
      <w:proofErr w:type="spellEnd"/>
      <w:r>
        <w:rPr>
          <w:rFonts w:eastAsia="宋体"/>
          <w:lang w:eastAsia="zh-CN"/>
        </w:rPr>
        <w:t xml:space="preserve"> test system can be applicable to all kinds of synthetic channels as well as using real field data. </w:t>
      </w:r>
      <w:r>
        <w:rPr>
          <w:rFonts w:eastAsia="宋体"/>
          <w:lang w:val="en-US" w:eastAsia="zh-CN"/>
        </w:rPr>
        <w:t>It can be easily extended to different scenarios and settings.</w:t>
      </w:r>
    </w:p>
    <w:bookmarkEnd w:id="40"/>
    <w:p w14:paraId="0739BCDE" w14:textId="6F1AA8B0" w:rsidR="001F3C6E" w:rsidRPr="00346756" w:rsidRDefault="001F3C6E" w:rsidP="001F3C6E">
      <w:pPr>
        <w:spacing w:afterLines="100" w:after="240"/>
        <w:jc w:val="both"/>
        <w:rPr>
          <w:rFonts w:eastAsia="宋体"/>
          <w:lang w:eastAsia="zh-CN"/>
        </w:rPr>
      </w:pPr>
      <w:r>
        <w:rPr>
          <w:rFonts w:eastAsia="宋体"/>
          <w:lang w:eastAsia="zh-CN"/>
        </w:rPr>
        <w:t xml:space="preserve">For set A, TE can get the generated RSRP value for each beam as shown in Table </w:t>
      </w:r>
      <w:r w:rsidR="00212434">
        <w:rPr>
          <w:rFonts w:eastAsia="宋体"/>
          <w:lang w:eastAsia="zh-CN"/>
        </w:rPr>
        <w:t>4</w:t>
      </w:r>
      <w:r>
        <w:rPr>
          <w:rFonts w:eastAsia="宋体"/>
          <w:lang w:eastAsia="zh-CN"/>
        </w:rPr>
        <w:t xml:space="preserve">. Then after some calibration, we think TE can also know the </w:t>
      </w:r>
      <w:r>
        <w:t xml:space="preserve">expected </w:t>
      </w:r>
      <w:r>
        <w:rPr>
          <w:rFonts w:eastAsia="宋体"/>
          <w:lang w:eastAsia="zh-CN"/>
        </w:rPr>
        <w:t>RSRP of Tx beams at UE baseband, i.e., roughly transmitted RSRP at TE + fixed Rx beamforming gain.</w:t>
      </w:r>
    </w:p>
    <w:p w14:paraId="4D0F4A1E" w14:textId="33CC4E92" w:rsidR="001F3C6E" w:rsidRDefault="001F3C6E" w:rsidP="001F3C6E">
      <w:pPr>
        <w:spacing w:after="0"/>
        <w:jc w:val="both"/>
        <w:rPr>
          <w:rFonts w:eastAsia="宋体"/>
          <w:lang w:eastAsia="zh-CN"/>
        </w:rPr>
      </w:pPr>
      <w:bookmarkStart w:id="42" w:name="_Hlk193980582"/>
      <w:r>
        <w:rPr>
          <w:rFonts w:eastAsia="Times New Roman"/>
          <w:b/>
          <w:bCs/>
          <w:u w:val="single"/>
          <w:lang w:val="en-US"/>
        </w:rPr>
        <w:t xml:space="preserve">Observation </w:t>
      </w:r>
      <w:r w:rsidR="00B0190C">
        <w:rPr>
          <w:rFonts w:eastAsia="Times New Roman"/>
          <w:b/>
          <w:bCs/>
          <w:u w:val="single"/>
          <w:lang w:val="en-US"/>
        </w:rPr>
        <w:t>7</w:t>
      </w:r>
      <w:r>
        <w:rPr>
          <w:rFonts w:eastAsia="宋体"/>
          <w:lang w:val="en-US" w:eastAsia="zh-CN"/>
        </w:rPr>
        <w:t xml:space="preserve">: With single </w:t>
      </w:r>
      <w:proofErr w:type="spellStart"/>
      <w:r>
        <w:rPr>
          <w:rFonts w:eastAsia="宋体"/>
          <w:lang w:val="en-US" w:eastAsia="zh-CN"/>
        </w:rPr>
        <w:t>AoA</w:t>
      </w:r>
      <w:proofErr w:type="spellEnd"/>
      <w:r>
        <w:rPr>
          <w:rFonts w:eastAsia="宋体"/>
          <w:lang w:val="en-US" w:eastAsia="zh-CN"/>
        </w:rPr>
        <w:t xml:space="preserve">, </w:t>
      </w:r>
      <w:r>
        <w:t xml:space="preserve">TE can know the expected </w:t>
      </w:r>
      <w:r>
        <w:rPr>
          <w:rFonts w:eastAsia="宋体"/>
          <w:lang w:eastAsia="zh-CN"/>
        </w:rPr>
        <w:t>RSRP of Tx beams at UE baseband.</w:t>
      </w:r>
    </w:p>
    <w:bookmarkEnd w:id="42"/>
    <w:p w14:paraId="5E9B46F3" w14:textId="77777777" w:rsidR="001F3C6E" w:rsidRDefault="001F3C6E" w:rsidP="001F3C6E">
      <w:pPr>
        <w:spacing w:after="0"/>
        <w:jc w:val="both"/>
        <w:rPr>
          <w:rFonts w:eastAsia="宋体"/>
          <w:lang w:eastAsia="zh-CN"/>
        </w:rPr>
      </w:pPr>
    </w:p>
    <w:p w14:paraId="05FDC141" w14:textId="77777777" w:rsidR="001F3C6E" w:rsidRDefault="001F3C6E" w:rsidP="001F3C6E">
      <w:pPr>
        <w:spacing w:afterLines="100" w:after="240"/>
        <w:jc w:val="both"/>
        <w:rPr>
          <w:rFonts w:eastAsia="宋体"/>
          <w:lang w:eastAsia="zh-CN"/>
        </w:rPr>
      </w:pPr>
      <w:r>
        <w:rPr>
          <w:rFonts w:eastAsia="宋体"/>
          <w:lang w:eastAsia="zh-CN"/>
        </w:rPr>
        <w:t xml:space="preserve">With single </w:t>
      </w:r>
      <w:proofErr w:type="spellStart"/>
      <w:r>
        <w:rPr>
          <w:rFonts w:eastAsia="宋体"/>
          <w:lang w:eastAsia="zh-CN"/>
        </w:rPr>
        <w:t>AoA</w:t>
      </w:r>
      <w:proofErr w:type="spellEnd"/>
      <w:r>
        <w:rPr>
          <w:rFonts w:eastAsia="宋体"/>
          <w:lang w:eastAsia="zh-CN"/>
        </w:rPr>
        <w:t>, existing IFF and enhance IFF test systems can be re-used for AI/ML BM test.</w:t>
      </w:r>
    </w:p>
    <w:p w14:paraId="72EBA072" w14:textId="4CEC5674" w:rsidR="001F3C6E" w:rsidRDefault="001F3C6E" w:rsidP="001F3C6E">
      <w:pPr>
        <w:spacing w:after="0"/>
        <w:jc w:val="both"/>
        <w:rPr>
          <w:rFonts w:eastAsia="宋体"/>
          <w:lang w:eastAsia="zh-CN"/>
        </w:rPr>
      </w:pPr>
      <w:bookmarkStart w:id="43" w:name="_Hlk193980610"/>
      <w:r>
        <w:rPr>
          <w:rFonts w:eastAsia="Times New Roman"/>
          <w:b/>
          <w:bCs/>
          <w:u w:val="single"/>
          <w:lang w:val="en-US"/>
        </w:rPr>
        <w:t xml:space="preserve">Proposal </w:t>
      </w:r>
      <w:r w:rsidR="00E6460C">
        <w:rPr>
          <w:rFonts w:eastAsia="Times New Roman"/>
          <w:b/>
          <w:bCs/>
          <w:u w:val="single"/>
          <w:lang w:val="en-US"/>
        </w:rPr>
        <w:t>1</w:t>
      </w:r>
      <w:r w:rsidR="00742AF6">
        <w:rPr>
          <w:rFonts w:eastAsia="Times New Roman"/>
          <w:b/>
          <w:bCs/>
          <w:u w:val="single"/>
          <w:lang w:val="en-US"/>
        </w:rPr>
        <w:t>5</w:t>
      </w:r>
      <w:r>
        <w:rPr>
          <w:rFonts w:eastAsia="宋体"/>
          <w:lang w:val="en-US" w:eastAsia="zh-CN"/>
        </w:rPr>
        <w:t xml:space="preserve">: Use </w:t>
      </w:r>
      <w:r>
        <w:rPr>
          <w:rFonts w:eastAsia="宋体"/>
          <w:lang w:eastAsia="zh-CN"/>
        </w:rPr>
        <w:t xml:space="preserve">existing IFF or enhance IFF test systems with single </w:t>
      </w:r>
      <w:proofErr w:type="spellStart"/>
      <w:r>
        <w:rPr>
          <w:rFonts w:eastAsia="宋体"/>
          <w:lang w:eastAsia="zh-CN"/>
        </w:rPr>
        <w:t>AoA</w:t>
      </w:r>
      <w:proofErr w:type="spellEnd"/>
      <w:r>
        <w:rPr>
          <w:rFonts w:eastAsia="宋体"/>
          <w:lang w:eastAsia="zh-CN"/>
        </w:rPr>
        <w:t xml:space="preserve"> to test R19 DL Tx beam prediction models.</w:t>
      </w:r>
    </w:p>
    <w:p w14:paraId="54771A57" w14:textId="77777777" w:rsidR="001F3C6E" w:rsidRDefault="001F3C6E" w:rsidP="001F3C6E">
      <w:pPr>
        <w:spacing w:after="0"/>
        <w:jc w:val="both"/>
        <w:rPr>
          <w:rFonts w:eastAsia="Times New Roman"/>
          <w:b/>
          <w:bCs/>
          <w:u w:val="single"/>
          <w:lang w:val="en-US"/>
        </w:rPr>
      </w:pPr>
    </w:p>
    <w:p w14:paraId="783A6F37" w14:textId="2B6FD0FB" w:rsidR="001F3C6E" w:rsidRDefault="001F3C6E" w:rsidP="001F3C6E">
      <w:pPr>
        <w:spacing w:after="0"/>
        <w:jc w:val="both"/>
        <w:rPr>
          <w:rFonts w:eastAsia="宋体"/>
          <w:lang w:eastAsia="zh-CN"/>
        </w:rPr>
      </w:pPr>
      <w:r>
        <w:rPr>
          <w:rFonts w:eastAsia="Times New Roman"/>
          <w:b/>
          <w:bCs/>
          <w:u w:val="single"/>
          <w:lang w:val="en-US"/>
        </w:rPr>
        <w:t xml:space="preserve">Proposal </w:t>
      </w:r>
      <w:r w:rsidR="00E6460C">
        <w:rPr>
          <w:rFonts w:eastAsia="Times New Roman"/>
          <w:b/>
          <w:bCs/>
          <w:u w:val="single"/>
          <w:lang w:val="en-US"/>
        </w:rPr>
        <w:t>1</w:t>
      </w:r>
      <w:r w:rsidR="00742AF6">
        <w:rPr>
          <w:rFonts w:eastAsia="Times New Roman"/>
          <w:b/>
          <w:bCs/>
          <w:u w:val="single"/>
          <w:lang w:val="en-US"/>
        </w:rPr>
        <w:t>6</w:t>
      </w:r>
      <w:r>
        <w:rPr>
          <w:rFonts w:eastAsia="宋体"/>
          <w:lang w:val="en-US" w:eastAsia="zh-CN"/>
        </w:rPr>
        <w:t xml:space="preserve">: Standardized </w:t>
      </w:r>
      <w:r>
        <w:rPr>
          <w:rFonts w:eastAsia="宋体"/>
          <w:lang w:eastAsia="zh-CN"/>
        </w:rPr>
        <w:t xml:space="preserve">UE radiation pattern in 38.901 can be assumed in R19 AI/ML BM test with single </w:t>
      </w:r>
      <w:proofErr w:type="spellStart"/>
      <w:r>
        <w:rPr>
          <w:rFonts w:eastAsia="宋体"/>
          <w:lang w:eastAsia="zh-CN"/>
        </w:rPr>
        <w:t>AoA</w:t>
      </w:r>
      <w:proofErr w:type="spellEnd"/>
      <w:r>
        <w:rPr>
          <w:rFonts w:eastAsia="宋体"/>
          <w:lang w:eastAsia="zh-CN"/>
        </w:rPr>
        <w:t xml:space="preserve"> test system</w:t>
      </w:r>
      <w:r w:rsidR="00212434">
        <w:rPr>
          <w:rFonts w:eastAsia="宋体"/>
          <w:lang w:eastAsia="zh-CN"/>
        </w:rPr>
        <w:t xml:space="preserve"> instead of using test UE’s radiation pattern.</w:t>
      </w:r>
    </w:p>
    <w:bookmarkEnd w:id="43"/>
    <w:p w14:paraId="06817A53" w14:textId="77777777" w:rsidR="0043432C" w:rsidRDefault="0043432C" w:rsidP="001F3C6E">
      <w:pPr>
        <w:spacing w:after="0"/>
        <w:jc w:val="both"/>
        <w:rPr>
          <w:rFonts w:eastAsia="宋体"/>
          <w:lang w:eastAsia="zh-CN"/>
        </w:rPr>
      </w:pPr>
    </w:p>
    <w:p w14:paraId="586C1CAA" w14:textId="22173FA2" w:rsidR="0043432C" w:rsidRDefault="0043432C" w:rsidP="001F3C6E">
      <w:pPr>
        <w:spacing w:after="0"/>
        <w:jc w:val="both"/>
        <w:rPr>
          <w:rFonts w:eastAsia="宋体"/>
          <w:lang w:eastAsia="zh-CN"/>
        </w:rPr>
      </w:pPr>
      <w:r>
        <w:rPr>
          <w:rFonts w:eastAsia="宋体" w:hint="eastAsia"/>
          <w:lang w:eastAsia="zh-CN"/>
        </w:rPr>
        <w:t>T</w:t>
      </w:r>
      <w:r>
        <w:rPr>
          <w:rFonts w:eastAsia="宋体"/>
          <w:lang w:eastAsia="zh-CN"/>
        </w:rPr>
        <w:t xml:space="preserve">he procedures of AI/ML BM test with single </w:t>
      </w:r>
      <w:proofErr w:type="spellStart"/>
      <w:r>
        <w:rPr>
          <w:rFonts w:eastAsia="宋体"/>
          <w:lang w:eastAsia="zh-CN"/>
        </w:rPr>
        <w:t>AoA</w:t>
      </w:r>
      <w:proofErr w:type="spellEnd"/>
      <w:r>
        <w:rPr>
          <w:rFonts w:eastAsia="宋体"/>
          <w:lang w:eastAsia="zh-CN"/>
        </w:rPr>
        <w:t xml:space="preserve"> can be as following. We are open to do necessary adjustments.</w:t>
      </w:r>
    </w:p>
    <w:p w14:paraId="3D4EA3FB" w14:textId="77777777" w:rsidR="0043432C" w:rsidRDefault="0043432C" w:rsidP="001F3C6E">
      <w:pPr>
        <w:spacing w:after="0"/>
        <w:jc w:val="both"/>
        <w:rPr>
          <w:rFonts w:eastAsia="宋体"/>
          <w:lang w:eastAsia="zh-CN"/>
        </w:rPr>
      </w:pPr>
    </w:p>
    <w:p w14:paraId="0CC53397" w14:textId="42074011" w:rsidR="0043432C" w:rsidRDefault="0043432C" w:rsidP="0043432C">
      <w:pPr>
        <w:spacing w:after="0"/>
        <w:jc w:val="both"/>
        <w:rPr>
          <w:rFonts w:eastAsia="宋体"/>
          <w:lang w:val="en-US" w:eastAsia="zh-CN"/>
        </w:rPr>
      </w:pPr>
      <w:bookmarkStart w:id="44" w:name="_Hlk193980621"/>
      <w:r>
        <w:rPr>
          <w:rFonts w:eastAsia="Times New Roman"/>
          <w:b/>
          <w:bCs/>
          <w:u w:val="single"/>
          <w:lang w:val="en-US"/>
        </w:rPr>
        <w:t xml:space="preserve">Proposal </w:t>
      </w:r>
      <w:r w:rsidR="00E6460C">
        <w:rPr>
          <w:rFonts w:eastAsia="Times New Roman"/>
          <w:b/>
          <w:bCs/>
          <w:u w:val="single"/>
          <w:lang w:val="en-US"/>
        </w:rPr>
        <w:t>1</w:t>
      </w:r>
      <w:r w:rsidR="00742AF6">
        <w:rPr>
          <w:rFonts w:eastAsia="Times New Roman"/>
          <w:b/>
          <w:bCs/>
          <w:u w:val="single"/>
          <w:lang w:val="en-US"/>
        </w:rPr>
        <w:t>7</w:t>
      </w:r>
      <w:r>
        <w:rPr>
          <w:rFonts w:eastAsia="宋体"/>
          <w:lang w:val="en-US" w:eastAsia="zh-CN"/>
        </w:rPr>
        <w:t xml:space="preserve">: </w:t>
      </w:r>
      <w:r>
        <w:rPr>
          <w:rFonts w:eastAsia="宋体" w:hint="eastAsia"/>
          <w:lang w:eastAsia="zh-CN"/>
        </w:rPr>
        <w:t>T</w:t>
      </w:r>
      <w:r>
        <w:rPr>
          <w:rFonts w:eastAsia="宋体"/>
          <w:lang w:eastAsia="zh-CN"/>
        </w:rPr>
        <w:t xml:space="preserve">he procedures of AI/ML BM test with single </w:t>
      </w:r>
      <w:proofErr w:type="spellStart"/>
      <w:r>
        <w:rPr>
          <w:rFonts w:eastAsia="宋体"/>
          <w:lang w:eastAsia="zh-CN"/>
        </w:rPr>
        <w:t>AoA</w:t>
      </w:r>
      <w:proofErr w:type="spellEnd"/>
      <w:r w:rsidR="009C721A">
        <w:rPr>
          <w:rFonts w:eastAsia="宋体"/>
          <w:lang w:eastAsia="zh-CN"/>
        </w:rPr>
        <w:t>:</w:t>
      </w:r>
    </w:p>
    <w:p w14:paraId="63BA3DB7" w14:textId="4323CB6B" w:rsidR="0043432C" w:rsidRDefault="00631F7C" w:rsidP="0043432C">
      <w:pPr>
        <w:spacing w:after="0"/>
        <w:jc w:val="both"/>
        <w:rPr>
          <w:rFonts w:eastAsia="宋体"/>
          <w:lang w:eastAsia="zh-CN"/>
        </w:rPr>
      </w:pPr>
      <w:r>
        <w:rPr>
          <w:rFonts w:eastAsia="宋体"/>
          <w:lang w:val="en-US" w:eastAsia="zh-CN"/>
        </w:rPr>
        <w:t>Beam lock at test UE during the test.</w:t>
      </w:r>
      <w:r w:rsidR="00C51F3F">
        <w:rPr>
          <w:rFonts w:eastAsia="宋体"/>
          <w:lang w:val="en-US" w:eastAsia="zh-CN"/>
        </w:rPr>
        <w:t xml:space="preserve"> </w:t>
      </w:r>
    </w:p>
    <w:p w14:paraId="448A173C" w14:textId="12AE6D3E" w:rsidR="0043432C" w:rsidRDefault="00631F7C">
      <w:pPr>
        <w:pStyle w:val="a7"/>
        <w:numPr>
          <w:ilvl w:val="0"/>
          <w:numId w:val="17"/>
        </w:numPr>
        <w:spacing w:after="0"/>
        <w:ind w:leftChars="0"/>
        <w:jc w:val="both"/>
        <w:rPr>
          <w:rFonts w:eastAsia="宋体"/>
          <w:lang w:val="en-US" w:eastAsia="zh-CN"/>
        </w:rPr>
      </w:pPr>
      <w:r w:rsidRPr="00631F7C">
        <w:rPr>
          <w:rFonts w:eastAsia="宋体" w:hint="eastAsia"/>
          <w:lang w:val="en-US" w:eastAsia="zh-CN"/>
        </w:rPr>
        <w:t>S</w:t>
      </w:r>
      <w:r w:rsidRPr="00631F7C">
        <w:rPr>
          <w:rFonts w:eastAsia="宋体"/>
          <w:lang w:val="en-US" w:eastAsia="zh-CN"/>
        </w:rPr>
        <w:t xml:space="preserve">tep 1: </w:t>
      </w:r>
      <w:r w:rsidR="007241E2">
        <w:rPr>
          <w:rFonts w:eastAsia="宋体"/>
          <w:lang w:val="en-US" w:eastAsia="zh-CN"/>
        </w:rPr>
        <w:t>Overall coupling</w:t>
      </w:r>
      <w:r w:rsidR="00C51F3F">
        <w:rPr>
          <w:rFonts w:eastAsia="宋体"/>
          <w:lang w:val="en-US" w:eastAsia="zh-CN"/>
        </w:rPr>
        <w:t xml:space="preserve"> loss</w:t>
      </w:r>
      <w:r w:rsidR="007241E2">
        <w:rPr>
          <w:rFonts w:eastAsia="宋体"/>
          <w:lang w:val="en-US" w:eastAsia="zh-CN"/>
        </w:rPr>
        <w:t xml:space="preserve"> c</w:t>
      </w:r>
      <w:r w:rsidRPr="00631F7C">
        <w:rPr>
          <w:rFonts w:eastAsia="宋体"/>
          <w:lang w:val="en-US" w:eastAsia="zh-CN"/>
        </w:rPr>
        <w:t>alibration</w:t>
      </w:r>
    </w:p>
    <w:p w14:paraId="1144FE3E" w14:textId="48A19DF8" w:rsidR="00631F7C" w:rsidRPr="00631F7C" w:rsidRDefault="00631F7C">
      <w:pPr>
        <w:pStyle w:val="a7"/>
        <w:numPr>
          <w:ilvl w:val="1"/>
          <w:numId w:val="17"/>
        </w:numPr>
        <w:ind w:left="1240"/>
        <w:jc w:val="both"/>
        <w:rPr>
          <w:rFonts w:eastAsia="宋体"/>
          <w:lang w:val="en-US" w:eastAsia="zh-CN"/>
        </w:rPr>
      </w:pPr>
      <w:r w:rsidRPr="00631F7C">
        <w:rPr>
          <w:rFonts w:eastAsia="宋体"/>
          <w:lang w:val="en-US" w:eastAsia="zh-CN"/>
        </w:rPr>
        <w:t xml:space="preserve">TE transmit the signal with </w:t>
      </w:r>
      <w:r>
        <w:rPr>
          <w:rFonts w:eastAsia="宋体"/>
          <w:lang w:val="en-US" w:eastAsia="zh-CN"/>
        </w:rPr>
        <w:t>a fixed</w:t>
      </w:r>
      <w:r w:rsidRPr="00631F7C">
        <w:rPr>
          <w:rFonts w:eastAsia="宋体"/>
          <w:lang w:val="en-US" w:eastAsia="zh-CN"/>
        </w:rPr>
        <w:t xml:space="preserve"> power, UE receive signal and report </w:t>
      </w:r>
      <w:r>
        <w:rPr>
          <w:rFonts w:eastAsia="宋体"/>
          <w:lang w:val="en-US" w:eastAsia="zh-CN"/>
        </w:rPr>
        <w:t xml:space="preserve">RSRP </w:t>
      </w:r>
      <w:r w:rsidRPr="00631F7C">
        <w:rPr>
          <w:rFonts w:eastAsia="宋体"/>
          <w:lang w:val="en-US" w:eastAsia="zh-CN"/>
        </w:rPr>
        <w:t>to TE</w:t>
      </w:r>
      <w:r>
        <w:rPr>
          <w:rFonts w:eastAsia="宋体"/>
          <w:lang w:val="en-US" w:eastAsia="zh-CN"/>
        </w:rPr>
        <w:t xml:space="preserve">. TE can get the </w:t>
      </w:r>
      <w:r w:rsidR="007241E2">
        <w:rPr>
          <w:rFonts w:eastAsia="宋体"/>
          <w:lang w:val="en-US" w:eastAsia="zh-CN"/>
        </w:rPr>
        <w:t xml:space="preserve">overall coupling loss through the </w:t>
      </w:r>
      <w:r>
        <w:rPr>
          <w:rFonts w:eastAsia="宋体"/>
          <w:lang w:val="en-US" w:eastAsia="zh-CN"/>
        </w:rPr>
        <w:t>relationship between TE’s transmit power and the reported RSRP</w:t>
      </w:r>
      <w:r w:rsidR="007241E2">
        <w:rPr>
          <w:rFonts w:eastAsia="宋体"/>
          <w:lang w:val="en-US" w:eastAsia="zh-CN"/>
        </w:rPr>
        <w:t xml:space="preserve"> (i.e., including the antenna gain of the probe, OTA pathloss and UE’s Rx beamforming gain)</w:t>
      </w:r>
      <w:r>
        <w:rPr>
          <w:rFonts w:eastAsia="宋体"/>
          <w:lang w:val="en-US" w:eastAsia="zh-CN"/>
        </w:rPr>
        <w:t xml:space="preserve">. </w:t>
      </w:r>
      <w:r w:rsidR="007241E2">
        <w:rPr>
          <w:rFonts w:eastAsia="宋体"/>
          <w:lang w:val="en-US" w:eastAsia="zh-CN"/>
        </w:rPr>
        <w:t xml:space="preserve">TE can ask UE to report </w:t>
      </w:r>
      <w:r w:rsidRPr="00631F7C">
        <w:rPr>
          <w:rFonts w:eastAsia="宋体"/>
          <w:lang w:val="en-US" w:eastAsia="zh-CN"/>
        </w:rPr>
        <w:t>multiple times to reduce the impact of noise</w:t>
      </w:r>
      <w:r w:rsidR="007241E2">
        <w:rPr>
          <w:rFonts w:eastAsia="宋体"/>
          <w:lang w:val="en-US" w:eastAsia="zh-CN"/>
        </w:rPr>
        <w:t xml:space="preserve"> in the coupling loss calculation</w:t>
      </w:r>
      <w:r w:rsidRPr="00631F7C">
        <w:rPr>
          <w:rFonts w:eastAsia="宋体"/>
          <w:lang w:val="en-US" w:eastAsia="zh-CN"/>
        </w:rPr>
        <w:t>.</w:t>
      </w:r>
    </w:p>
    <w:p w14:paraId="2E24B513" w14:textId="150678D0" w:rsidR="00631F7C" w:rsidRPr="009C721A" w:rsidRDefault="00631F7C">
      <w:pPr>
        <w:pStyle w:val="a7"/>
        <w:numPr>
          <w:ilvl w:val="0"/>
          <w:numId w:val="17"/>
        </w:numPr>
        <w:spacing w:after="0"/>
        <w:ind w:leftChars="0"/>
        <w:jc w:val="both"/>
        <w:rPr>
          <w:rFonts w:eastAsia="宋体"/>
          <w:lang w:val="en-US" w:eastAsia="zh-CN"/>
        </w:rPr>
      </w:pPr>
      <w:r w:rsidRPr="00631F7C">
        <w:rPr>
          <w:rFonts w:eastAsia="宋体" w:hint="eastAsia"/>
          <w:lang w:val="en-US" w:eastAsia="zh-CN"/>
        </w:rPr>
        <w:t>S</w:t>
      </w:r>
      <w:r w:rsidRPr="00631F7C">
        <w:rPr>
          <w:rFonts w:eastAsia="宋体"/>
          <w:lang w:val="en-US" w:eastAsia="zh-CN"/>
        </w:rPr>
        <w:t xml:space="preserve">tep </w:t>
      </w:r>
      <w:r>
        <w:rPr>
          <w:rFonts w:eastAsia="宋体"/>
          <w:lang w:val="en-US" w:eastAsia="zh-CN"/>
        </w:rPr>
        <w:t>2</w:t>
      </w:r>
      <w:r w:rsidRPr="00631F7C">
        <w:rPr>
          <w:rFonts w:eastAsia="宋体"/>
          <w:lang w:val="en-US" w:eastAsia="zh-CN"/>
        </w:rPr>
        <w:t xml:space="preserve">: </w:t>
      </w:r>
      <w:r w:rsidR="009C721A">
        <w:rPr>
          <w:rFonts w:eastAsia="宋体"/>
          <w:lang w:val="en-US" w:eastAsia="zh-CN"/>
        </w:rPr>
        <w:t>Main test</w:t>
      </w:r>
    </w:p>
    <w:p w14:paraId="5A1D75A3" w14:textId="09E7C3A0" w:rsidR="00631F7C" w:rsidRPr="009C721A" w:rsidRDefault="009C721A">
      <w:pPr>
        <w:pStyle w:val="a7"/>
        <w:numPr>
          <w:ilvl w:val="1"/>
          <w:numId w:val="17"/>
        </w:numPr>
        <w:ind w:left="1240"/>
        <w:jc w:val="both"/>
        <w:rPr>
          <w:rFonts w:eastAsia="宋体"/>
          <w:lang w:val="en-US" w:eastAsia="zh-CN"/>
        </w:rPr>
      </w:pPr>
      <w:r>
        <w:rPr>
          <w:rFonts w:eastAsia="宋体" w:hint="eastAsia"/>
          <w:lang w:val="en-US" w:eastAsia="zh-CN"/>
        </w:rPr>
        <w:t>T</w:t>
      </w:r>
      <w:r>
        <w:rPr>
          <w:rFonts w:eastAsia="宋体"/>
          <w:lang w:val="en-US" w:eastAsia="zh-CN"/>
        </w:rPr>
        <w:t>E get</w:t>
      </w:r>
      <w:r w:rsidR="007241E2">
        <w:rPr>
          <w:rFonts w:eastAsia="宋体"/>
          <w:lang w:val="en-US" w:eastAsia="zh-CN"/>
        </w:rPr>
        <w:t>s</w:t>
      </w:r>
      <w:r>
        <w:rPr>
          <w:rFonts w:eastAsia="宋体"/>
          <w:lang w:val="en-US" w:eastAsia="zh-CN"/>
        </w:rPr>
        <w:t xml:space="preserve"> the test dataset. The dataset can be early prepared through computer-like simulation using standardized </w:t>
      </w:r>
      <w:r>
        <w:rPr>
          <w:rFonts w:eastAsia="宋体"/>
          <w:lang w:eastAsia="zh-CN"/>
        </w:rPr>
        <w:t>UE radiation pattern in 38.901 and is the same for all the test UEs.</w:t>
      </w:r>
    </w:p>
    <w:p w14:paraId="696236F0" w14:textId="7B3600A4" w:rsidR="009C721A" w:rsidRPr="00631F7C" w:rsidRDefault="009C721A">
      <w:pPr>
        <w:pStyle w:val="a7"/>
        <w:numPr>
          <w:ilvl w:val="1"/>
          <w:numId w:val="17"/>
        </w:numPr>
        <w:ind w:left="1240"/>
        <w:jc w:val="both"/>
        <w:rPr>
          <w:rFonts w:eastAsia="宋体"/>
          <w:lang w:val="en-US" w:eastAsia="zh-CN"/>
        </w:rPr>
      </w:pPr>
      <w:r>
        <w:rPr>
          <w:rFonts w:eastAsia="宋体" w:hint="eastAsia"/>
          <w:lang w:val="en-US" w:eastAsia="zh-CN"/>
        </w:rPr>
        <w:t>T</w:t>
      </w:r>
      <w:r>
        <w:rPr>
          <w:rFonts w:eastAsia="宋体"/>
          <w:lang w:val="en-US" w:eastAsia="zh-CN"/>
        </w:rPr>
        <w:t xml:space="preserve">E transmit the calibrated power on each Tx beam in set B </w:t>
      </w:r>
      <w:r w:rsidR="007241E2">
        <w:rPr>
          <w:rFonts w:eastAsia="宋体"/>
          <w:lang w:val="en-US" w:eastAsia="zh-CN"/>
        </w:rPr>
        <w:t>from</w:t>
      </w:r>
      <w:r>
        <w:rPr>
          <w:rFonts w:eastAsia="宋体"/>
          <w:lang w:val="en-US" w:eastAsia="zh-CN"/>
        </w:rPr>
        <w:t xml:space="preserve"> the test dataset</w:t>
      </w:r>
      <w:r w:rsidR="007241E2">
        <w:rPr>
          <w:rFonts w:eastAsia="宋体"/>
          <w:lang w:val="en-US" w:eastAsia="zh-CN"/>
        </w:rPr>
        <w:t xml:space="preserve"> by the overall coupling loss</w:t>
      </w:r>
      <w:r>
        <w:rPr>
          <w:rFonts w:eastAsia="宋体"/>
          <w:lang w:val="en-US" w:eastAsia="zh-CN"/>
        </w:rPr>
        <w:t>. UE measures set B and predicts Top K or RSRP of set A.</w:t>
      </w:r>
      <w:r w:rsidR="007241E2">
        <w:rPr>
          <w:rFonts w:eastAsia="宋体"/>
          <w:lang w:val="en-US" w:eastAsia="zh-CN"/>
        </w:rPr>
        <w:t xml:space="preserve"> In such a way, the uncertainty of beamforming gain can be removed when deciding </w:t>
      </w:r>
      <w:proofErr w:type="gramStart"/>
      <w:r w:rsidR="007241E2">
        <w:rPr>
          <w:rFonts w:eastAsia="宋体"/>
          <w:lang w:val="en-US" w:eastAsia="zh-CN"/>
        </w:rPr>
        <w:t>pass/fail</w:t>
      </w:r>
      <w:proofErr w:type="gramEnd"/>
      <w:r w:rsidR="007241E2">
        <w:rPr>
          <w:rFonts w:eastAsia="宋体"/>
          <w:lang w:val="en-US" w:eastAsia="zh-CN"/>
        </w:rPr>
        <w:t xml:space="preserve"> for each predicted RSRP.</w:t>
      </w:r>
    </w:p>
    <w:bookmarkEnd w:id="44"/>
    <w:p w14:paraId="6803CEC2" w14:textId="6B9B3943" w:rsidR="00212434" w:rsidRDefault="00631F7C" w:rsidP="001F3C6E">
      <w:pPr>
        <w:spacing w:after="0"/>
        <w:jc w:val="both"/>
        <w:rPr>
          <w:rFonts w:eastAsia="宋体"/>
          <w:lang w:eastAsia="zh-CN"/>
        </w:rPr>
      </w:pPr>
      <w:r>
        <w:rPr>
          <w:rFonts w:eastAsia="宋体" w:hint="eastAsia"/>
          <w:lang w:val="en-US" w:eastAsia="zh-CN"/>
        </w:rPr>
        <w:t xml:space="preserve"> </w:t>
      </w:r>
      <w:r>
        <w:rPr>
          <w:rFonts w:eastAsia="宋体"/>
          <w:lang w:val="en-US" w:eastAsia="zh-CN"/>
        </w:rPr>
        <w:t xml:space="preserve"> </w:t>
      </w:r>
    </w:p>
    <w:bookmarkEnd w:id="41"/>
    <w:p w14:paraId="74C99B98" w14:textId="5FED85FF" w:rsidR="001F3C6E" w:rsidRPr="00F876C5" w:rsidRDefault="001F3C6E" w:rsidP="001F3C6E">
      <w:pPr>
        <w:pStyle w:val="4"/>
        <w:spacing w:after="0" w:line="420" w:lineRule="auto"/>
        <w:rPr>
          <w:sz w:val="32"/>
          <w:szCs w:val="32"/>
        </w:rPr>
      </w:pPr>
      <w:r w:rsidRPr="00F876C5">
        <w:rPr>
          <w:sz w:val="32"/>
          <w:szCs w:val="32"/>
        </w:rPr>
        <w:t>2.</w:t>
      </w:r>
      <w:r>
        <w:rPr>
          <w:sz w:val="32"/>
          <w:szCs w:val="32"/>
        </w:rPr>
        <w:t>5</w:t>
      </w:r>
      <w:r w:rsidRPr="00F876C5">
        <w:rPr>
          <w:sz w:val="32"/>
          <w:szCs w:val="32"/>
        </w:rPr>
        <w:t>.2.</w:t>
      </w:r>
      <w:r>
        <w:rPr>
          <w:sz w:val="32"/>
          <w:szCs w:val="32"/>
        </w:rPr>
        <w:t>2</w:t>
      </w:r>
      <w:r w:rsidRPr="00F876C5">
        <w:rPr>
          <w:sz w:val="32"/>
          <w:szCs w:val="32"/>
        </w:rPr>
        <w:t xml:space="preserve"> Multiple </w:t>
      </w:r>
      <w:proofErr w:type="spellStart"/>
      <w:r w:rsidRPr="00F876C5">
        <w:rPr>
          <w:sz w:val="32"/>
          <w:szCs w:val="32"/>
        </w:rPr>
        <w:t>AoAs</w:t>
      </w:r>
      <w:proofErr w:type="spellEnd"/>
      <w:r w:rsidRPr="00F876C5">
        <w:rPr>
          <w:sz w:val="32"/>
          <w:szCs w:val="32"/>
        </w:rPr>
        <w:t xml:space="preserve"> test system</w:t>
      </w:r>
    </w:p>
    <w:p w14:paraId="601EB21A" w14:textId="6B212C4E" w:rsidR="003C1420" w:rsidRDefault="001F3C6E" w:rsidP="001F3C6E">
      <w:pPr>
        <w:spacing w:afterLines="100" w:after="240"/>
        <w:jc w:val="both"/>
      </w:pPr>
      <w:r w:rsidRPr="003C1420">
        <w:rPr>
          <w:rFonts w:eastAsiaTheme="minorEastAsia"/>
          <w:lang w:eastAsia="zh-TW"/>
        </w:rPr>
        <w:t xml:space="preserve">In the past few meetings, there were some proposals to further enhance multiple </w:t>
      </w:r>
      <w:proofErr w:type="spellStart"/>
      <w:r w:rsidRPr="003C1420">
        <w:rPr>
          <w:rFonts w:eastAsiaTheme="minorEastAsia"/>
          <w:lang w:eastAsia="zh-TW"/>
        </w:rPr>
        <w:t>AoAs</w:t>
      </w:r>
      <w:proofErr w:type="spellEnd"/>
      <w:r w:rsidRPr="003C1420">
        <w:rPr>
          <w:rFonts w:eastAsiaTheme="minorEastAsia"/>
          <w:lang w:eastAsia="zh-TW"/>
        </w:rPr>
        <w:t xml:space="preserve"> test system for AI/ML BM test. </w:t>
      </w:r>
      <w:r w:rsidR="00057145">
        <w:rPr>
          <w:rFonts w:eastAsiaTheme="minorEastAsia"/>
          <w:lang w:eastAsia="zh-TW"/>
        </w:rPr>
        <w:t xml:space="preserve">It seems there are two candidates of multiple </w:t>
      </w:r>
      <w:proofErr w:type="spellStart"/>
      <w:r w:rsidR="00057145">
        <w:rPr>
          <w:rFonts w:eastAsiaTheme="minorEastAsia"/>
          <w:lang w:eastAsia="zh-TW"/>
        </w:rPr>
        <w:t>AoAs</w:t>
      </w:r>
      <w:proofErr w:type="spellEnd"/>
      <w:r w:rsidR="00057145">
        <w:rPr>
          <w:rFonts w:eastAsiaTheme="minorEastAsia"/>
          <w:lang w:eastAsia="zh-TW"/>
        </w:rPr>
        <w:t xml:space="preserve"> test systems, </w:t>
      </w:r>
      <w:proofErr w:type="spellStart"/>
      <w:r w:rsidR="00057145">
        <w:t>eIFF</w:t>
      </w:r>
      <w:proofErr w:type="spellEnd"/>
      <w:r w:rsidR="00057145">
        <w:t xml:space="preserve"> FR2 RRM test system and FR2 MIMO OTA test system. </w:t>
      </w:r>
      <w:r w:rsidR="00235CEC">
        <w:t>As guided, companies are invited to bring analysis on the following aspects.</w:t>
      </w:r>
    </w:p>
    <w:tbl>
      <w:tblPr>
        <w:tblStyle w:val="a9"/>
        <w:tblW w:w="0" w:type="auto"/>
        <w:tblLook w:val="04A0" w:firstRow="1" w:lastRow="0" w:firstColumn="1" w:lastColumn="0" w:noHBand="0" w:noVBand="1"/>
      </w:tblPr>
      <w:tblGrid>
        <w:gridCol w:w="9855"/>
      </w:tblGrid>
      <w:tr w:rsidR="00235CEC" w14:paraId="6E23827D" w14:textId="77777777" w:rsidTr="00235CEC">
        <w:tc>
          <w:tcPr>
            <w:tcW w:w="9855" w:type="dxa"/>
          </w:tcPr>
          <w:p w14:paraId="3A28129E" w14:textId="77777777" w:rsidR="00235CEC" w:rsidRDefault="00235CEC" w:rsidP="00235CEC">
            <w:pPr>
              <w:rPr>
                <w:rFonts w:eastAsia="Yu Mincho"/>
                <w:lang w:eastAsia="ja-JP"/>
              </w:rPr>
            </w:pPr>
            <w:r>
              <w:rPr>
                <w:rFonts w:eastAsia="Yu Mincho"/>
                <w:lang w:eastAsia="ja-JP"/>
              </w:rPr>
              <w:t xml:space="preserve">For the multi </w:t>
            </w:r>
            <w:proofErr w:type="spellStart"/>
            <w:r>
              <w:rPr>
                <w:rFonts w:eastAsia="Yu Mincho"/>
                <w:lang w:eastAsia="ja-JP"/>
              </w:rPr>
              <w:t>AoA</w:t>
            </w:r>
            <w:proofErr w:type="spellEnd"/>
            <w:r>
              <w:rPr>
                <w:rFonts w:eastAsia="Yu Mincho"/>
                <w:lang w:eastAsia="ja-JP"/>
              </w:rPr>
              <w:t xml:space="preserve"> test setups, companies are invited to bring further analysis on the following aspects:</w:t>
            </w:r>
          </w:p>
          <w:p w14:paraId="2E5F19EE" w14:textId="77777777" w:rsidR="00235CEC" w:rsidRDefault="00235CEC" w:rsidP="00235CEC">
            <w:pPr>
              <w:numPr>
                <w:ilvl w:val="1"/>
                <w:numId w:val="24"/>
              </w:numPr>
              <w:rPr>
                <w:rFonts w:eastAsia="Yu Mincho"/>
                <w:lang w:eastAsia="ja-JP"/>
              </w:rPr>
            </w:pPr>
            <w:r>
              <w:rPr>
                <w:rFonts w:eastAsia="Yu Mincho"/>
                <w:lang w:eastAsia="ja-JP"/>
              </w:rPr>
              <w:t>Define candidate test setups which are already feasible (</w:t>
            </w:r>
            <w:proofErr w:type="gramStart"/>
            <w:r>
              <w:rPr>
                <w:rFonts w:eastAsia="Yu Mincho"/>
                <w:lang w:eastAsia="ja-JP"/>
              </w:rPr>
              <w:t>e.g.</w:t>
            </w:r>
            <w:proofErr w:type="gramEnd"/>
            <w:r>
              <w:rPr>
                <w:rFonts w:eastAsia="Yu Mincho"/>
                <w:lang w:eastAsia="ja-JP"/>
              </w:rPr>
              <w:t xml:space="preserve"> based on </w:t>
            </w:r>
            <w:proofErr w:type="spellStart"/>
            <w:r>
              <w:rPr>
                <w:rFonts w:eastAsia="Yu Mincho"/>
                <w:lang w:eastAsia="ja-JP"/>
              </w:rPr>
              <w:t>eIFF</w:t>
            </w:r>
            <w:proofErr w:type="spellEnd"/>
            <w:r>
              <w:rPr>
                <w:rFonts w:eastAsia="Yu Mincho"/>
                <w:lang w:eastAsia="ja-JP"/>
              </w:rPr>
              <w:t xml:space="preserve">, MPAC etc.) </w:t>
            </w:r>
          </w:p>
          <w:p w14:paraId="117293D5" w14:textId="77777777" w:rsidR="00235CEC" w:rsidRDefault="00235CEC" w:rsidP="00235CEC">
            <w:pPr>
              <w:numPr>
                <w:ilvl w:val="1"/>
                <w:numId w:val="24"/>
              </w:numPr>
              <w:rPr>
                <w:rFonts w:eastAsia="Yu Mincho"/>
                <w:lang w:eastAsia="ja-JP"/>
              </w:rPr>
            </w:pPr>
            <w:r>
              <w:rPr>
                <w:rFonts w:eastAsia="Yu Mincho"/>
                <w:lang w:eastAsia="ja-JP"/>
              </w:rPr>
              <w:t>Propose simplified channels suitable for the defined candidate test setup(s)</w:t>
            </w:r>
          </w:p>
          <w:p w14:paraId="739E1A15" w14:textId="77777777" w:rsidR="00235CEC" w:rsidRDefault="00235CEC" w:rsidP="00235CEC">
            <w:pPr>
              <w:numPr>
                <w:ilvl w:val="1"/>
                <w:numId w:val="24"/>
              </w:numPr>
              <w:rPr>
                <w:rFonts w:eastAsia="Yu Mincho"/>
                <w:lang w:eastAsia="ja-JP"/>
              </w:rPr>
            </w:pPr>
            <w:r>
              <w:rPr>
                <w:rFonts w:eastAsia="Yu Mincho"/>
                <w:lang w:eastAsia="ja-JP"/>
              </w:rPr>
              <w:t>Validate the proposed simplified channels through AIML BM system level simulations, especially by comparing the performance with the non-simplified (theoretical) channels.</w:t>
            </w:r>
          </w:p>
          <w:p w14:paraId="48653809" w14:textId="77B115A4" w:rsidR="00235CEC" w:rsidRPr="00235CEC" w:rsidRDefault="00235CEC" w:rsidP="00235CEC">
            <w:pPr>
              <w:numPr>
                <w:ilvl w:val="1"/>
                <w:numId w:val="24"/>
              </w:numPr>
              <w:rPr>
                <w:rFonts w:eastAsia="Yu Mincho"/>
                <w:lang w:eastAsia="ja-JP"/>
              </w:rPr>
            </w:pPr>
            <w:r>
              <w:rPr>
                <w:rFonts w:eastAsia="Yu Mincho"/>
                <w:lang w:eastAsia="ja-JP"/>
              </w:rPr>
              <w:t>Assess the implementation of the simplified channels on the candidate systems, after the probe layout and the channel model have been clarified.</w:t>
            </w:r>
          </w:p>
        </w:tc>
      </w:tr>
    </w:tbl>
    <w:p w14:paraId="397056A4" w14:textId="77777777" w:rsidR="00057145" w:rsidRDefault="00057145" w:rsidP="001F3C6E">
      <w:pPr>
        <w:spacing w:afterLines="100" w:after="240"/>
        <w:jc w:val="both"/>
        <w:rPr>
          <w:rFonts w:eastAsiaTheme="minorEastAsia"/>
          <w:lang w:eastAsia="zh-TW"/>
        </w:rPr>
      </w:pPr>
    </w:p>
    <w:p w14:paraId="4D99E3A5" w14:textId="17F8704D" w:rsidR="00DA70F0" w:rsidRDefault="00235CEC" w:rsidP="001F3C6E">
      <w:pPr>
        <w:spacing w:afterLines="100" w:after="240"/>
        <w:jc w:val="both"/>
        <w:rPr>
          <w:rFonts w:ascii="宋体" w:eastAsia="宋体" w:hAnsi="宋体"/>
          <w:lang w:eastAsia="zh-CN"/>
        </w:rPr>
      </w:pPr>
      <w:r>
        <w:rPr>
          <w:rFonts w:eastAsiaTheme="minorEastAsia"/>
          <w:lang w:eastAsia="zh-TW"/>
        </w:rPr>
        <w:t xml:space="preserve">Last meeting, there were some simplified channels proposed for </w:t>
      </w:r>
      <w:proofErr w:type="spellStart"/>
      <w:r>
        <w:rPr>
          <w:rFonts w:eastAsiaTheme="minorEastAsia"/>
          <w:lang w:eastAsia="zh-TW"/>
        </w:rPr>
        <w:t>eIFF</w:t>
      </w:r>
      <w:proofErr w:type="spellEnd"/>
      <w:r>
        <w:rPr>
          <w:rFonts w:eastAsiaTheme="minorEastAsia"/>
          <w:lang w:eastAsia="zh-TW"/>
        </w:rPr>
        <w:t xml:space="preserve"> in </w:t>
      </w:r>
      <w:r w:rsidRPr="00235CEC">
        <w:rPr>
          <w:rFonts w:eastAsiaTheme="minorEastAsia"/>
          <w:lang w:eastAsia="zh-TW"/>
        </w:rPr>
        <w:t>R4-2504268</w:t>
      </w:r>
      <w:r>
        <w:rPr>
          <w:rFonts w:eastAsiaTheme="minorEastAsia"/>
          <w:lang w:eastAsia="zh-TW"/>
        </w:rPr>
        <w:t xml:space="preserve">, as well as the simulation results comparing the </w:t>
      </w:r>
      <w:r w:rsidR="000E4E13">
        <w:rPr>
          <w:rFonts w:eastAsia="Yu Mincho"/>
          <w:lang w:eastAsia="ja-JP"/>
        </w:rPr>
        <w:t xml:space="preserve">performance with the non-simplified (theoretical) channels. </w:t>
      </w:r>
      <w:r w:rsidR="00DA70F0">
        <w:rPr>
          <w:rFonts w:eastAsia="Yu Mincho"/>
          <w:lang w:eastAsia="ja-JP"/>
        </w:rPr>
        <w:t xml:space="preserve">We plan to check the performance of simplified channels too. </w:t>
      </w:r>
    </w:p>
    <w:p w14:paraId="49BEB902" w14:textId="128F3E06" w:rsidR="00B65D5E" w:rsidRDefault="00B65D5E" w:rsidP="00B65D5E">
      <w:pPr>
        <w:spacing w:after="0"/>
        <w:jc w:val="both"/>
        <w:rPr>
          <w:rFonts w:eastAsia="Yu Mincho"/>
          <w:lang w:eastAsia="ja-JP"/>
        </w:rPr>
      </w:pPr>
      <w:r>
        <w:rPr>
          <w:rFonts w:eastAsiaTheme="minorEastAsia"/>
          <w:lang w:eastAsia="zh-TW"/>
        </w:rPr>
        <w:lastRenderedPageBreak/>
        <w:t xml:space="preserve">In the system level simulation, UEs are casted in the cell randomly. For each UE, the channel is generated according to 38.901. </w:t>
      </w:r>
      <w:r w:rsidRPr="00B65D5E">
        <w:rPr>
          <w:rFonts w:eastAsiaTheme="minorEastAsia"/>
          <w:lang w:eastAsia="zh-TW"/>
        </w:rPr>
        <w:t xml:space="preserve">The instant channels for different UEs are varied. </w:t>
      </w:r>
      <w:r w:rsidRPr="00B65D5E">
        <w:rPr>
          <w:rFonts w:eastAsia="Yu Mincho"/>
          <w:lang w:eastAsia="ja-JP"/>
        </w:rPr>
        <w:t>To do the system level simulation with simplified channels, for each UE, we need to simply the channel</w:t>
      </w:r>
      <w:r>
        <w:rPr>
          <w:rFonts w:eastAsia="Yu Mincho"/>
          <w:lang w:eastAsia="ja-JP"/>
        </w:rPr>
        <w:t xml:space="preserve"> following some agreed method</w:t>
      </w:r>
      <w:r w:rsidRPr="00B65D5E">
        <w:rPr>
          <w:rFonts w:eastAsia="Yu Mincho"/>
          <w:lang w:eastAsia="ja-JP"/>
        </w:rPr>
        <w:t xml:space="preserve">. </w:t>
      </w:r>
      <w:proofErr w:type="gramStart"/>
      <w:r>
        <w:rPr>
          <w:rFonts w:eastAsia="Yu Mincho"/>
          <w:lang w:eastAsia="ja-JP"/>
        </w:rPr>
        <w:t>So</w:t>
      </w:r>
      <w:proofErr w:type="gramEnd"/>
      <w:r>
        <w:rPr>
          <w:rFonts w:eastAsia="Yu Mincho"/>
          <w:lang w:eastAsia="ja-JP"/>
        </w:rPr>
        <w:t xml:space="preserve"> </w:t>
      </w:r>
      <w:r w:rsidRPr="00B65D5E">
        <w:rPr>
          <w:rFonts w:eastAsia="Yu Mincho"/>
          <w:lang w:eastAsia="ja-JP"/>
        </w:rPr>
        <w:t xml:space="preserve">the method of how to simplify the channel should be decided at first. Then </w:t>
      </w:r>
      <w:r>
        <w:rPr>
          <w:rFonts w:eastAsia="Yu Mincho"/>
          <w:lang w:eastAsia="ja-JP"/>
        </w:rPr>
        <w:t xml:space="preserve">companies </w:t>
      </w:r>
      <w:proofErr w:type="gramStart"/>
      <w:r>
        <w:rPr>
          <w:rFonts w:eastAsia="Yu Mincho"/>
          <w:lang w:eastAsia="ja-JP"/>
        </w:rPr>
        <w:t>are able to</w:t>
      </w:r>
      <w:proofErr w:type="gramEnd"/>
      <w:r>
        <w:rPr>
          <w:rFonts w:eastAsia="Yu Mincho"/>
          <w:lang w:eastAsia="ja-JP"/>
        </w:rPr>
        <w:t xml:space="preserve"> check the performance. We have to say that the workload will be very high, as a new channel model shall be </w:t>
      </w:r>
      <w:r w:rsidR="00725418">
        <w:rPr>
          <w:rFonts w:eastAsia="Yu Mincho"/>
          <w:lang w:eastAsia="ja-JP"/>
        </w:rPr>
        <w:t>coded,</w:t>
      </w:r>
      <w:r>
        <w:rPr>
          <w:rFonts w:eastAsia="Yu Mincho"/>
          <w:lang w:eastAsia="ja-JP"/>
        </w:rPr>
        <w:t xml:space="preserve"> and all the simulations should be re-done. If there are multiple candidate methods to simply the channel, the workload will increase linearly. </w:t>
      </w:r>
    </w:p>
    <w:p w14:paraId="1CB3F470" w14:textId="77777777" w:rsidR="00B65D5E" w:rsidRDefault="00B65D5E" w:rsidP="00B65D5E">
      <w:pPr>
        <w:spacing w:after="0"/>
        <w:jc w:val="both"/>
        <w:rPr>
          <w:rFonts w:eastAsia="Yu Mincho"/>
          <w:lang w:eastAsia="ja-JP"/>
        </w:rPr>
      </w:pPr>
    </w:p>
    <w:p w14:paraId="0CB0D410" w14:textId="71D66313" w:rsidR="00B65D5E" w:rsidRDefault="00B65D5E" w:rsidP="00B65D5E">
      <w:pPr>
        <w:spacing w:after="0"/>
        <w:jc w:val="both"/>
        <w:rPr>
          <w:rFonts w:eastAsia="宋体"/>
          <w:lang w:eastAsia="zh-CN"/>
        </w:rPr>
      </w:pPr>
      <w:bookmarkStart w:id="45" w:name="_Hlk197699202"/>
      <w:r>
        <w:rPr>
          <w:rFonts w:eastAsia="Times New Roman"/>
          <w:b/>
          <w:bCs/>
          <w:u w:val="single"/>
          <w:lang w:val="en-US"/>
        </w:rPr>
        <w:t xml:space="preserve">Observation </w:t>
      </w:r>
      <w:r w:rsidR="00B0190C">
        <w:rPr>
          <w:rFonts w:eastAsia="Times New Roman"/>
          <w:b/>
          <w:bCs/>
          <w:u w:val="single"/>
          <w:lang w:val="en-US"/>
        </w:rPr>
        <w:t>8</w:t>
      </w:r>
      <w:r>
        <w:rPr>
          <w:rFonts w:eastAsia="宋体"/>
          <w:lang w:val="en-US" w:eastAsia="zh-CN"/>
        </w:rPr>
        <w:t xml:space="preserve">: </w:t>
      </w:r>
      <w:r w:rsidR="003A4513">
        <w:rPr>
          <w:rFonts w:eastAsia="宋体"/>
          <w:lang w:val="en-US" w:eastAsia="zh-CN"/>
        </w:rPr>
        <w:t xml:space="preserve">Simulation workload will increase linearly with the number of candidate methods to simply the channels. </w:t>
      </w:r>
    </w:p>
    <w:p w14:paraId="561353F6" w14:textId="77777777" w:rsidR="00B65D5E" w:rsidRPr="00B65D5E" w:rsidRDefault="00B65D5E" w:rsidP="00B65D5E">
      <w:pPr>
        <w:spacing w:after="0"/>
        <w:jc w:val="both"/>
        <w:rPr>
          <w:rFonts w:eastAsia="Times New Roman"/>
          <w:b/>
          <w:bCs/>
          <w:u w:val="single"/>
        </w:rPr>
      </w:pPr>
    </w:p>
    <w:p w14:paraId="05C64B03" w14:textId="6FE854D8" w:rsidR="00B65D5E" w:rsidRDefault="00B65D5E" w:rsidP="00B65D5E">
      <w:pPr>
        <w:spacing w:after="0"/>
        <w:jc w:val="both"/>
        <w:rPr>
          <w:rFonts w:eastAsia="宋体"/>
          <w:lang w:eastAsia="zh-CN"/>
        </w:rPr>
      </w:pPr>
      <w:r>
        <w:rPr>
          <w:rFonts w:eastAsia="Times New Roman"/>
          <w:b/>
          <w:bCs/>
          <w:u w:val="single"/>
          <w:lang w:val="en-US"/>
        </w:rPr>
        <w:t xml:space="preserve">Proposal </w:t>
      </w:r>
      <w:r w:rsidR="00B0190C">
        <w:rPr>
          <w:rFonts w:eastAsia="Times New Roman"/>
          <w:b/>
          <w:bCs/>
          <w:u w:val="single"/>
          <w:lang w:val="en-US"/>
        </w:rPr>
        <w:t>1</w:t>
      </w:r>
      <w:r w:rsidR="00742AF6">
        <w:rPr>
          <w:rFonts w:eastAsia="Times New Roman"/>
          <w:b/>
          <w:bCs/>
          <w:u w:val="single"/>
          <w:lang w:val="en-US"/>
        </w:rPr>
        <w:t>8</w:t>
      </w:r>
      <w:r>
        <w:rPr>
          <w:rFonts w:eastAsia="宋体"/>
          <w:lang w:val="en-US" w:eastAsia="zh-CN"/>
        </w:rPr>
        <w:t>:</w:t>
      </w:r>
      <w:r w:rsidR="003A4513">
        <w:rPr>
          <w:rFonts w:eastAsia="宋体"/>
          <w:lang w:val="en-US" w:eastAsia="zh-CN"/>
        </w:rPr>
        <w:t xml:space="preserve"> Make a down-selection on the candidate methods of how to simply </w:t>
      </w:r>
      <w:r w:rsidR="00BF431C">
        <w:rPr>
          <w:rFonts w:eastAsia="宋体"/>
          <w:lang w:val="en-US" w:eastAsia="zh-CN"/>
        </w:rPr>
        <w:t>CDL</w:t>
      </w:r>
      <w:r w:rsidR="003A4513">
        <w:rPr>
          <w:rFonts w:eastAsia="宋体"/>
          <w:lang w:val="en-US" w:eastAsia="zh-CN"/>
        </w:rPr>
        <w:t xml:space="preserve"> channels</w:t>
      </w:r>
      <w:r w:rsidR="003A4513">
        <w:rPr>
          <w:rFonts w:eastAsia="宋体"/>
          <w:lang w:eastAsia="zh-CN"/>
        </w:rPr>
        <w:t>.</w:t>
      </w:r>
    </w:p>
    <w:bookmarkEnd w:id="45"/>
    <w:p w14:paraId="5CEC8F0E" w14:textId="77777777" w:rsidR="003A4513" w:rsidRDefault="003A4513" w:rsidP="00B65D5E">
      <w:pPr>
        <w:spacing w:after="0"/>
        <w:jc w:val="both"/>
        <w:rPr>
          <w:rFonts w:eastAsia="宋体"/>
          <w:lang w:eastAsia="zh-CN"/>
        </w:rPr>
      </w:pPr>
    </w:p>
    <w:p w14:paraId="74BF7C6C" w14:textId="020F3A25" w:rsidR="003A4513" w:rsidRDefault="00725418" w:rsidP="00B65D5E">
      <w:pPr>
        <w:spacing w:after="0"/>
        <w:jc w:val="both"/>
        <w:rPr>
          <w:rFonts w:eastAsia="宋体"/>
          <w:lang w:eastAsia="zh-CN"/>
        </w:rPr>
      </w:pPr>
      <w:r>
        <w:rPr>
          <w:rFonts w:eastAsia="宋体" w:hint="eastAsia"/>
          <w:lang w:eastAsia="zh-CN"/>
        </w:rPr>
        <w:t>R</w:t>
      </w:r>
      <w:r>
        <w:rPr>
          <w:rFonts w:eastAsia="宋体"/>
          <w:lang w:eastAsia="zh-CN"/>
        </w:rPr>
        <w:t>egardless the huge work to be done to verify the performance with simplified CDL channels using multi-</w:t>
      </w:r>
      <w:proofErr w:type="spellStart"/>
      <w:r>
        <w:rPr>
          <w:rFonts w:eastAsia="宋体"/>
          <w:lang w:eastAsia="zh-CN"/>
        </w:rPr>
        <w:t>AoA</w:t>
      </w:r>
      <w:proofErr w:type="spellEnd"/>
      <w:r>
        <w:rPr>
          <w:rFonts w:eastAsia="宋体"/>
          <w:lang w:eastAsia="zh-CN"/>
        </w:rPr>
        <w:t xml:space="preserve"> test systems, we think some potential issues should be discussed too.</w:t>
      </w:r>
    </w:p>
    <w:p w14:paraId="46A0267F" w14:textId="77777777" w:rsidR="00725418" w:rsidRDefault="00725418" w:rsidP="00B65D5E">
      <w:pPr>
        <w:spacing w:after="0"/>
        <w:jc w:val="both"/>
        <w:rPr>
          <w:rFonts w:eastAsia="宋体"/>
          <w:lang w:eastAsia="zh-CN"/>
        </w:rPr>
      </w:pPr>
    </w:p>
    <w:p w14:paraId="3220F859" w14:textId="50DB4D19" w:rsidR="00B05AA4" w:rsidRDefault="00725418" w:rsidP="00B65D5E">
      <w:pPr>
        <w:spacing w:after="0"/>
        <w:jc w:val="both"/>
        <w:rPr>
          <w:rFonts w:eastAsiaTheme="minorEastAsia"/>
          <w:lang w:eastAsia="zh-TW"/>
        </w:rPr>
      </w:pPr>
      <w:r>
        <w:rPr>
          <w:rFonts w:eastAsiaTheme="minorEastAsia"/>
          <w:lang w:eastAsia="zh-TW"/>
        </w:rPr>
        <w:t xml:space="preserve">In general, the channel that the chamber simulates is link level channel, </w:t>
      </w:r>
      <w:r w:rsidR="00B05AA4">
        <w:rPr>
          <w:rFonts w:eastAsiaTheme="minorEastAsia"/>
          <w:lang w:eastAsia="zh-TW"/>
        </w:rPr>
        <w:t xml:space="preserve">which is just one realization, i.e., for UE at a certain location. For AI/ML BM test, it is necessary to check the performance at different UE locations in a cell. Especially for AI/ML </w:t>
      </w:r>
      <w:r w:rsidR="00B05AA4" w:rsidRPr="00B05AA4">
        <w:rPr>
          <w:rFonts w:eastAsiaTheme="minorEastAsia"/>
          <w:lang w:eastAsia="zh-TW"/>
        </w:rPr>
        <w:t>BM case 2 (temporal prediction)</w:t>
      </w:r>
      <w:r w:rsidR="00B05AA4">
        <w:rPr>
          <w:rFonts w:eastAsiaTheme="minorEastAsia"/>
          <w:lang w:eastAsia="zh-TW"/>
        </w:rPr>
        <w:t>, it is necessary to</w:t>
      </w:r>
      <w:r w:rsidR="00B05AA4" w:rsidRPr="00B05AA4">
        <w:rPr>
          <w:rFonts w:eastAsiaTheme="minorEastAsia"/>
          <w:lang w:eastAsia="zh-TW"/>
        </w:rPr>
        <w:t xml:space="preserve"> emulate UE movement which is important for BM case 2 during the test. </w:t>
      </w:r>
      <w:r w:rsidR="00B05AA4">
        <w:rPr>
          <w:rFonts w:eastAsiaTheme="minorEastAsia"/>
          <w:lang w:eastAsia="zh-TW"/>
        </w:rPr>
        <w:t xml:space="preserve">In our understanding, there may be two methods. One is through </w:t>
      </w:r>
      <w:r w:rsidR="00B05AA4" w:rsidRPr="00B05AA4">
        <w:rPr>
          <w:rFonts w:eastAsiaTheme="minorEastAsia"/>
          <w:lang w:eastAsia="zh-TW"/>
        </w:rPr>
        <w:t>UE rotation</w:t>
      </w:r>
      <w:r w:rsidR="00B05AA4">
        <w:rPr>
          <w:rFonts w:eastAsiaTheme="minorEastAsia"/>
          <w:lang w:eastAsia="zh-TW"/>
        </w:rPr>
        <w:t xml:space="preserve">. </w:t>
      </w:r>
      <w:r w:rsidR="00987C1F" w:rsidRPr="00A71B64">
        <w:rPr>
          <w:rFonts w:eastAsia="Times New Roman"/>
        </w:rPr>
        <w:t>But according to the information provided by TE vendors [2-5], it may be difficult and costly to support frequent and flexible UE rotation, i.e., rotation 2</w:t>
      </w:r>
      <w:r w:rsidR="00987C1F" w:rsidRPr="00A71B64">
        <w:rPr>
          <w:rFonts w:eastAsia="Times New Roman"/>
          <w:vertAlign w:val="superscript"/>
        </w:rPr>
        <w:t>o</w:t>
      </w:r>
      <w:r w:rsidR="00987C1F" w:rsidRPr="00A71B64">
        <w:rPr>
          <w:rFonts w:eastAsia="Times New Roman"/>
        </w:rPr>
        <w:t>, 5</w:t>
      </w:r>
      <w:r w:rsidR="00987C1F" w:rsidRPr="00A71B64">
        <w:rPr>
          <w:rFonts w:eastAsia="Times New Roman"/>
          <w:vertAlign w:val="superscript"/>
        </w:rPr>
        <w:t>o</w:t>
      </w:r>
      <w:r w:rsidR="00987C1F" w:rsidRPr="00A71B64">
        <w:rPr>
          <w:rFonts w:eastAsia="Times New Roman"/>
        </w:rPr>
        <w:t>. Now, the time needed to rotate UE is about 1s, which is not acceptable</w:t>
      </w:r>
      <w:r w:rsidR="00987C1F">
        <w:rPr>
          <w:rFonts w:eastAsia="Times New Roman"/>
        </w:rPr>
        <w:t xml:space="preserve"> during one iterative test</w:t>
      </w:r>
      <w:r w:rsidR="00987C1F" w:rsidRPr="00A71B64">
        <w:rPr>
          <w:rFonts w:eastAsia="宋体"/>
          <w:lang w:eastAsia="zh-CN"/>
        </w:rPr>
        <w:t>.</w:t>
      </w:r>
      <w:r w:rsidR="00987C1F">
        <w:rPr>
          <w:rFonts w:eastAsia="宋体"/>
          <w:lang w:eastAsia="zh-CN"/>
        </w:rPr>
        <w:t xml:space="preserve"> Another method may be through </w:t>
      </w:r>
      <w:r w:rsidR="00987C1F" w:rsidRPr="00B05AA4">
        <w:rPr>
          <w:rFonts w:eastAsiaTheme="minorEastAsia"/>
          <w:lang w:eastAsia="zh-TW"/>
        </w:rPr>
        <w:t>adjusting TE transmission power at each probe</w:t>
      </w:r>
      <w:r w:rsidR="00987C1F">
        <w:rPr>
          <w:rFonts w:eastAsiaTheme="minorEastAsia"/>
          <w:lang w:eastAsia="zh-TW"/>
        </w:rPr>
        <w:t xml:space="preserve">, which is similar as single </w:t>
      </w:r>
      <w:proofErr w:type="spellStart"/>
      <w:r w:rsidR="00987C1F">
        <w:rPr>
          <w:rFonts w:eastAsiaTheme="minorEastAsia"/>
          <w:lang w:eastAsia="zh-TW"/>
        </w:rPr>
        <w:t>AoA</w:t>
      </w:r>
      <w:proofErr w:type="spellEnd"/>
      <w:r w:rsidR="00987C1F">
        <w:rPr>
          <w:rFonts w:eastAsiaTheme="minorEastAsia"/>
          <w:lang w:eastAsia="zh-TW"/>
        </w:rPr>
        <w:t xml:space="preserve"> test system. We are open to other methods. If not, we don’t think it is meaningful to use multi-</w:t>
      </w:r>
      <w:proofErr w:type="spellStart"/>
      <w:r w:rsidR="00987C1F">
        <w:rPr>
          <w:rFonts w:eastAsiaTheme="minorEastAsia"/>
          <w:lang w:eastAsia="zh-TW"/>
        </w:rPr>
        <w:t>AoA</w:t>
      </w:r>
      <w:proofErr w:type="spellEnd"/>
      <w:r w:rsidR="00987C1F">
        <w:rPr>
          <w:rFonts w:eastAsiaTheme="minorEastAsia"/>
          <w:lang w:eastAsia="zh-TW"/>
        </w:rPr>
        <w:t xml:space="preserve"> as different UE locations will be emulated through </w:t>
      </w:r>
      <w:r w:rsidR="00987C1F" w:rsidRPr="00B05AA4">
        <w:rPr>
          <w:rFonts w:eastAsiaTheme="minorEastAsia"/>
          <w:lang w:eastAsia="zh-TW"/>
        </w:rPr>
        <w:t>adjusting TE transmission power at each probe</w:t>
      </w:r>
      <w:r w:rsidR="00987C1F">
        <w:rPr>
          <w:rFonts w:eastAsiaTheme="minorEastAsia"/>
          <w:lang w:eastAsia="zh-TW"/>
        </w:rPr>
        <w:t xml:space="preserve">. </w:t>
      </w:r>
    </w:p>
    <w:p w14:paraId="1D9E8082" w14:textId="77777777" w:rsidR="00987C1F" w:rsidRDefault="00987C1F" w:rsidP="00B65D5E">
      <w:pPr>
        <w:spacing w:after="0"/>
        <w:jc w:val="both"/>
        <w:rPr>
          <w:rFonts w:eastAsiaTheme="minorEastAsia"/>
          <w:lang w:eastAsia="zh-TW"/>
        </w:rPr>
      </w:pPr>
    </w:p>
    <w:p w14:paraId="057C0017" w14:textId="60368C51" w:rsidR="00987C1F" w:rsidRDefault="00BF25AD" w:rsidP="00B65D5E">
      <w:pPr>
        <w:spacing w:after="0"/>
        <w:jc w:val="both"/>
        <w:rPr>
          <w:rFonts w:eastAsiaTheme="minorEastAsia"/>
          <w:lang w:eastAsia="zh-TW"/>
        </w:rPr>
      </w:pPr>
      <w:bookmarkStart w:id="46" w:name="_Hlk197699218"/>
      <w:r>
        <w:rPr>
          <w:rFonts w:eastAsia="Times New Roman"/>
          <w:b/>
          <w:bCs/>
          <w:u w:val="single"/>
          <w:lang w:val="en-US"/>
        </w:rPr>
        <w:t xml:space="preserve">Proposal </w:t>
      </w:r>
      <w:r w:rsidR="00B0190C">
        <w:rPr>
          <w:rFonts w:eastAsia="Times New Roman"/>
          <w:b/>
          <w:bCs/>
          <w:u w:val="single"/>
          <w:lang w:val="en-US"/>
        </w:rPr>
        <w:t>1</w:t>
      </w:r>
      <w:r w:rsidR="00742AF6">
        <w:rPr>
          <w:rFonts w:eastAsia="Times New Roman"/>
          <w:b/>
          <w:bCs/>
          <w:u w:val="single"/>
          <w:lang w:val="en-US"/>
        </w:rPr>
        <w:t>9</w:t>
      </w:r>
      <w:r>
        <w:rPr>
          <w:rFonts w:eastAsia="宋体"/>
          <w:lang w:val="en-US" w:eastAsia="zh-CN"/>
        </w:rPr>
        <w:t xml:space="preserve">: Discuss how to </w:t>
      </w:r>
      <w:r w:rsidRPr="00B05AA4">
        <w:rPr>
          <w:rFonts w:eastAsiaTheme="minorEastAsia"/>
          <w:lang w:eastAsia="zh-TW"/>
        </w:rPr>
        <w:t>emulate UE movement</w:t>
      </w:r>
      <w:r w:rsidR="00590AB8">
        <w:rPr>
          <w:rFonts w:eastAsia="宋体"/>
          <w:lang w:val="en-US" w:eastAsia="zh-CN"/>
        </w:rPr>
        <w:t xml:space="preserve"> in multiple </w:t>
      </w:r>
      <w:proofErr w:type="spellStart"/>
      <w:r w:rsidR="00590AB8">
        <w:rPr>
          <w:rFonts w:eastAsia="宋体"/>
          <w:lang w:val="en-US" w:eastAsia="zh-CN"/>
        </w:rPr>
        <w:t>AoA</w:t>
      </w:r>
      <w:proofErr w:type="spellEnd"/>
      <w:r w:rsidR="00590AB8">
        <w:rPr>
          <w:rFonts w:eastAsia="宋体"/>
          <w:lang w:val="en-US" w:eastAsia="zh-CN"/>
        </w:rPr>
        <w:t xml:space="preserve"> test systems</w:t>
      </w:r>
      <w:r>
        <w:rPr>
          <w:rFonts w:eastAsia="宋体"/>
          <w:lang w:eastAsia="zh-CN"/>
        </w:rPr>
        <w:t>.</w:t>
      </w:r>
    </w:p>
    <w:bookmarkEnd w:id="46"/>
    <w:p w14:paraId="38549507" w14:textId="77777777" w:rsidR="001F3C6E" w:rsidRPr="00CB08A2" w:rsidRDefault="001F3C6E" w:rsidP="001F3C6E">
      <w:pPr>
        <w:spacing w:after="0"/>
        <w:jc w:val="both"/>
        <w:rPr>
          <w:rFonts w:eastAsia="宋体"/>
          <w:lang w:eastAsia="zh-CN"/>
        </w:rPr>
      </w:pPr>
    </w:p>
    <w:p w14:paraId="1FE60C2E" w14:textId="3DB1B317" w:rsidR="001F3C6E" w:rsidRPr="00A71B64" w:rsidRDefault="001F3C6E" w:rsidP="001F3C6E">
      <w:r w:rsidRPr="00A71B64">
        <w:t xml:space="preserve">To use multiple </w:t>
      </w:r>
      <w:proofErr w:type="spellStart"/>
      <w:r w:rsidRPr="00A71B64">
        <w:t>AoAs</w:t>
      </w:r>
      <w:proofErr w:type="spellEnd"/>
      <w:r w:rsidRPr="00A71B64">
        <w:t xml:space="preserve"> test system, the test will include two steps. In the first step, TE generates the channel and transmits Tx beams in Set B only. UE reports prediction results. In the next step, TE tries to generate the same channel as in the first step and transmits all the Set </w:t>
      </w:r>
      <w:proofErr w:type="gramStart"/>
      <w:r w:rsidRPr="00A71B64">
        <w:t>A</w:t>
      </w:r>
      <w:proofErr w:type="gramEnd"/>
      <w:r w:rsidRPr="00A71B64">
        <w:t xml:space="preserve"> Tx beams. The order of the above steps can also be reversed.</w:t>
      </w:r>
      <w:r w:rsidRPr="00A71B64">
        <w:rPr>
          <w:rFonts w:eastAsia="宋体"/>
          <w:lang w:eastAsia="zh-CN"/>
        </w:rPr>
        <w:t xml:space="preserve"> </w:t>
      </w:r>
      <w:r w:rsidRPr="00A71B64">
        <w:t>In the test, as the measurement results may be 10dB lower or 20dB higher the transmitted RSRP at TE, it is difficult to check whether UE reports the real measurement results of Set A or reports fake values according to the previous predicted results to pass the test. Another issue is how to ensure the channels in these two steps are the same. We observed there were proposals to make the mapping relation of RS index and beam index different in the two steps. We admit it is workable to avoid UE cheating in the test. But this may also make model monitoring fail and is not preferred.</w:t>
      </w:r>
      <w:r w:rsidR="009C4823">
        <w:t xml:space="preserve"> </w:t>
      </w:r>
    </w:p>
    <w:p w14:paraId="576E03FF" w14:textId="760F3772" w:rsidR="001F3C6E" w:rsidRDefault="001F3C6E" w:rsidP="001F3C6E">
      <w:pPr>
        <w:spacing w:after="0"/>
        <w:jc w:val="both"/>
      </w:pPr>
      <w:bookmarkStart w:id="47" w:name="_Hlk189738604"/>
      <w:bookmarkStart w:id="48" w:name="_Hlk197699230"/>
      <w:r w:rsidRPr="00A71B64">
        <w:rPr>
          <w:rFonts w:eastAsia="Times New Roman"/>
          <w:b/>
          <w:bCs/>
          <w:u w:val="single"/>
          <w:lang w:val="en-US"/>
        </w:rPr>
        <w:t xml:space="preserve">Proposal </w:t>
      </w:r>
      <w:r w:rsidR="00742AF6">
        <w:rPr>
          <w:rFonts w:eastAsia="Times New Roman"/>
          <w:b/>
          <w:bCs/>
          <w:u w:val="single"/>
          <w:lang w:val="en-US"/>
        </w:rPr>
        <w:t>20</w:t>
      </w:r>
      <w:r w:rsidRPr="00A71B64">
        <w:rPr>
          <w:rFonts w:eastAsia="宋体"/>
          <w:lang w:val="en-US" w:eastAsia="zh-CN"/>
        </w:rPr>
        <w:t xml:space="preserve">: How to </w:t>
      </w:r>
      <w:r w:rsidRPr="00A71B64">
        <w:t>avoid UE cheating in the test, such as reports fake values according to the previous predicted results</w:t>
      </w:r>
      <w:r w:rsidRPr="00A71B64">
        <w:rPr>
          <w:rFonts w:eastAsia="宋体"/>
          <w:lang w:eastAsia="zh-CN"/>
        </w:rPr>
        <w:t xml:space="preserve">, shall be further discussed to use </w:t>
      </w:r>
      <w:r w:rsidRPr="00A71B64">
        <w:t>the reported RSRP measurement as ground truth.</w:t>
      </w:r>
    </w:p>
    <w:bookmarkEnd w:id="48"/>
    <w:p w14:paraId="004CAB8B" w14:textId="77777777" w:rsidR="00590AB8" w:rsidRDefault="00590AB8" w:rsidP="001F3C6E">
      <w:pPr>
        <w:spacing w:after="0"/>
        <w:jc w:val="both"/>
      </w:pPr>
    </w:p>
    <w:p w14:paraId="65850782" w14:textId="18810899" w:rsidR="00590AB8" w:rsidRDefault="00590AB8" w:rsidP="001F3C6E">
      <w:pPr>
        <w:spacing w:after="0"/>
        <w:jc w:val="both"/>
        <w:rPr>
          <w:rFonts w:eastAsia="宋体"/>
          <w:lang w:eastAsia="zh-CN"/>
        </w:rPr>
      </w:pPr>
      <w:r>
        <w:rPr>
          <w:rFonts w:eastAsia="宋体" w:hint="eastAsia"/>
          <w:lang w:eastAsia="zh-CN"/>
        </w:rPr>
        <w:t>A</w:t>
      </w:r>
      <w:r>
        <w:rPr>
          <w:rFonts w:eastAsia="宋体"/>
          <w:lang w:eastAsia="zh-CN"/>
        </w:rPr>
        <w:t>nother issue is how to get the training dataset. In computer simulations, a pre-defined UE radiation pattern can be used to generate the training dataset and inference dat</w:t>
      </w:r>
      <w:r w:rsidR="005867D8">
        <w:rPr>
          <w:rFonts w:eastAsia="宋体"/>
          <w:lang w:eastAsia="zh-CN"/>
        </w:rPr>
        <w:t xml:space="preserve">aset. But in the test, we are not clear about how to get the training dataset. We think there may be two ways. One is collecting the training data in the chamber </w:t>
      </w:r>
      <w:r w:rsidR="00AF37AA">
        <w:rPr>
          <w:rFonts w:eastAsia="宋体"/>
          <w:lang w:eastAsia="zh-CN"/>
        </w:rPr>
        <w:t xml:space="preserve">for each test UE </w:t>
      </w:r>
      <w:r w:rsidR="005867D8">
        <w:rPr>
          <w:rFonts w:eastAsia="宋体"/>
          <w:lang w:eastAsia="zh-CN"/>
        </w:rPr>
        <w:t xml:space="preserve">before training. </w:t>
      </w:r>
      <w:r w:rsidR="00AF37AA">
        <w:rPr>
          <w:rFonts w:eastAsia="宋体"/>
          <w:lang w:eastAsia="zh-CN"/>
        </w:rPr>
        <w:t xml:space="preserve">This method is time-consuming and not preferred. </w:t>
      </w:r>
      <w:r w:rsidR="005867D8">
        <w:rPr>
          <w:rFonts w:eastAsia="宋体"/>
          <w:lang w:eastAsia="zh-CN"/>
        </w:rPr>
        <w:t xml:space="preserve">Another is to generate the training dataset assuming a certain UE radiation pattern. </w:t>
      </w:r>
      <w:r w:rsidR="00AF37AA">
        <w:rPr>
          <w:rFonts w:eastAsia="宋体"/>
          <w:lang w:eastAsia="zh-CN"/>
        </w:rPr>
        <w:t xml:space="preserve">According to the simulation in Fig.9 for single </w:t>
      </w:r>
      <w:proofErr w:type="spellStart"/>
      <w:r w:rsidR="00AF37AA">
        <w:rPr>
          <w:rFonts w:eastAsia="宋体"/>
          <w:lang w:eastAsia="zh-CN"/>
        </w:rPr>
        <w:t>AoA</w:t>
      </w:r>
      <w:proofErr w:type="spellEnd"/>
      <w:r w:rsidR="00AF37AA">
        <w:rPr>
          <w:rFonts w:eastAsia="宋体"/>
          <w:lang w:eastAsia="zh-CN"/>
        </w:rPr>
        <w:t xml:space="preserve"> test system, we guess this method may work for multiple </w:t>
      </w:r>
      <w:proofErr w:type="spellStart"/>
      <w:r w:rsidR="00AF37AA">
        <w:rPr>
          <w:rFonts w:eastAsia="宋体"/>
          <w:lang w:eastAsia="zh-CN"/>
        </w:rPr>
        <w:t>AoA</w:t>
      </w:r>
      <w:proofErr w:type="spellEnd"/>
      <w:r w:rsidR="00AF37AA">
        <w:rPr>
          <w:rFonts w:eastAsia="宋体"/>
          <w:lang w:eastAsia="zh-CN"/>
        </w:rPr>
        <w:t xml:space="preserve"> test system too. But before concluding, more simulations should be performed.</w:t>
      </w:r>
    </w:p>
    <w:p w14:paraId="38E458B5" w14:textId="77777777" w:rsidR="00AF37AA" w:rsidRDefault="00AF37AA" w:rsidP="001F3C6E">
      <w:pPr>
        <w:spacing w:after="0"/>
        <w:jc w:val="both"/>
        <w:rPr>
          <w:rFonts w:eastAsia="宋体"/>
          <w:lang w:eastAsia="zh-CN"/>
        </w:rPr>
      </w:pPr>
    </w:p>
    <w:p w14:paraId="46F7E820" w14:textId="16AFF520" w:rsidR="00AF37AA" w:rsidRDefault="00AF37AA" w:rsidP="00AF37AA">
      <w:pPr>
        <w:spacing w:after="0"/>
        <w:jc w:val="both"/>
        <w:rPr>
          <w:rFonts w:eastAsiaTheme="minorEastAsia"/>
          <w:lang w:eastAsia="zh-TW"/>
        </w:rPr>
      </w:pPr>
      <w:bookmarkStart w:id="49" w:name="_Hlk197699242"/>
      <w:r>
        <w:rPr>
          <w:rFonts w:eastAsia="Times New Roman"/>
          <w:b/>
          <w:bCs/>
          <w:u w:val="single"/>
          <w:lang w:val="en-US"/>
        </w:rPr>
        <w:t xml:space="preserve">Proposal </w:t>
      </w:r>
      <w:r w:rsidR="00B0190C">
        <w:rPr>
          <w:rFonts w:eastAsia="Times New Roman"/>
          <w:b/>
          <w:bCs/>
          <w:u w:val="single"/>
          <w:lang w:val="en-US"/>
        </w:rPr>
        <w:t>2</w:t>
      </w:r>
      <w:r w:rsidR="00742AF6">
        <w:rPr>
          <w:rFonts w:eastAsia="Times New Roman"/>
          <w:b/>
          <w:bCs/>
          <w:u w:val="single"/>
          <w:lang w:val="en-US"/>
        </w:rPr>
        <w:t>1</w:t>
      </w:r>
      <w:r>
        <w:rPr>
          <w:rFonts w:eastAsia="宋体"/>
          <w:lang w:val="en-US" w:eastAsia="zh-CN"/>
        </w:rPr>
        <w:t xml:space="preserve">: Discuss how to </w:t>
      </w:r>
      <w:r>
        <w:rPr>
          <w:rFonts w:eastAsiaTheme="minorEastAsia"/>
          <w:lang w:eastAsia="zh-TW"/>
        </w:rPr>
        <w:t xml:space="preserve">get training dataset if to use </w:t>
      </w:r>
      <w:r>
        <w:rPr>
          <w:rFonts w:eastAsia="宋体"/>
          <w:lang w:val="en-US" w:eastAsia="zh-CN"/>
        </w:rPr>
        <w:t xml:space="preserve">multiple </w:t>
      </w:r>
      <w:proofErr w:type="spellStart"/>
      <w:r>
        <w:rPr>
          <w:rFonts w:eastAsia="宋体"/>
          <w:lang w:val="en-US" w:eastAsia="zh-CN"/>
        </w:rPr>
        <w:t>AoA</w:t>
      </w:r>
      <w:proofErr w:type="spellEnd"/>
      <w:r>
        <w:rPr>
          <w:rFonts w:eastAsia="宋体"/>
          <w:lang w:val="en-US" w:eastAsia="zh-CN"/>
        </w:rPr>
        <w:t xml:space="preserve"> test systems</w:t>
      </w:r>
      <w:r>
        <w:rPr>
          <w:rFonts w:eastAsia="宋体"/>
          <w:lang w:eastAsia="zh-CN"/>
        </w:rPr>
        <w:t>.</w:t>
      </w:r>
      <w:bookmarkEnd w:id="49"/>
    </w:p>
    <w:p w14:paraId="50A95CD6" w14:textId="77777777" w:rsidR="00AF37AA" w:rsidRPr="00AF37AA" w:rsidRDefault="00AF37AA" w:rsidP="001F3C6E">
      <w:pPr>
        <w:spacing w:after="0"/>
        <w:jc w:val="both"/>
        <w:rPr>
          <w:rFonts w:eastAsia="宋体"/>
          <w:lang w:eastAsia="zh-CN"/>
        </w:rPr>
      </w:pPr>
    </w:p>
    <w:bookmarkEnd w:id="47"/>
    <w:p w14:paraId="329C2BD3" w14:textId="77777777" w:rsidR="001F3C6E" w:rsidRDefault="001F3C6E" w:rsidP="001F3C6E">
      <w:pPr>
        <w:spacing w:after="0"/>
        <w:jc w:val="both"/>
        <w:rPr>
          <w:rFonts w:eastAsia="宋体"/>
          <w:lang w:eastAsia="zh-CN"/>
        </w:rPr>
      </w:pPr>
    </w:p>
    <w:p w14:paraId="2C49FD7E" w14:textId="7A86424C" w:rsidR="001F3C6E" w:rsidRDefault="001F3C6E" w:rsidP="001F3C6E">
      <w:pPr>
        <w:pStyle w:val="4"/>
        <w:spacing w:after="0" w:line="420" w:lineRule="auto"/>
        <w:rPr>
          <w:sz w:val="32"/>
          <w:szCs w:val="32"/>
        </w:rPr>
      </w:pPr>
      <w:r>
        <w:rPr>
          <w:sz w:val="32"/>
          <w:szCs w:val="32"/>
        </w:rPr>
        <w:t xml:space="preserve">2.5.2.3 Dynamic range of Single </w:t>
      </w:r>
      <w:proofErr w:type="spellStart"/>
      <w:r>
        <w:rPr>
          <w:sz w:val="32"/>
          <w:szCs w:val="32"/>
        </w:rPr>
        <w:t>AoA</w:t>
      </w:r>
      <w:proofErr w:type="spellEnd"/>
      <w:r>
        <w:rPr>
          <w:sz w:val="32"/>
          <w:szCs w:val="32"/>
        </w:rPr>
        <w:t xml:space="preserve"> and Multiple </w:t>
      </w:r>
      <w:proofErr w:type="spellStart"/>
      <w:r>
        <w:rPr>
          <w:sz w:val="32"/>
          <w:szCs w:val="32"/>
        </w:rPr>
        <w:t>AoA</w:t>
      </w:r>
      <w:proofErr w:type="spellEnd"/>
      <w:r>
        <w:rPr>
          <w:sz w:val="32"/>
          <w:szCs w:val="32"/>
        </w:rPr>
        <w:t xml:space="preserve"> test systems</w:t>
      </w:r>
    </w:p>
    <w:p w14:paraId="2D8E9B53" w14:textId="77777777" w:rsidR="001F3C6E" w:rsidRPr="005C5121" w:rsidRDefault="001F3C6E" w:rsidP="001F3C6E">
      <w:r>
        <w:t xml:space="preserve">In early releases, dynamic range of IFF and DFF test systems had been analysed. Since several years have passed, there may be some new progress. But we are not experts, so here we just copy the previous results in TR38.810 here for information. </w:t>
      </w:r>
    </w:p>
    <w:p w14:paraId="52E97CBE" w14:textId="4EE06726" w:rsidR="001F3C6E" w:rsidRPr="004F1662" w:rsidRDefault="001F3C6E" w:rsidP="001F3C6E">
      <w:pPr>
        <w:spacing w:after="0"/>
        <w:jc w:val="center"/>
        <w:rPr>
          <w:rFonts w:eastAsia="宋体"/>
          <w:b/>
          <w:bCs/>
          <w:lang w:eastAsia="zh-CN"/>
        </w:rPr>
      </w:pPr>
      <w:r w:rsidRPr="004F1662">
        <w:rPr>
          <w:rFonts w:eastAsia="宋体"/>
          <w:b/>
          <w:bCs/>
          <w:lang w:eastAsia="zh-CN"/>
        </w:rPr>
        <w:t xml:space="preserve">Table </w:t>
      </w:r>
      <w:r w:rsidR="00B0190C">
        <w:rPr>
          <w:rFonts w:eastAsia="宋体"/>
          <w:b/>
          <w:bCs/>
          <w:lang w:eastAsia="zh-CN"/>
        </w:rPr>
        <w:t>3</w:t>
      </w:r>
    </w:p>
    <w:tbl>
      <w:tblPr>
        <w:tblStyle w:val="a9"/>
        <w:tblW w:w="9629" w:type="dxa"/>
        <w:jc w:val="center"/>
        <w:tblLook w:val="04A0" w:firstRow="1" w:lastRow="0" w:firstColumn="1" w:lastColumn="0" w:noHBand="0" w:noVBand="1"/>
      </w:tblPr>
      <w:tblGrid>
        <w:gridCol w:w="2584"/>
        <w:gridCol w:w="2504"/>
        <w:gridCol w:w="2278"/>
        <w:gridCol w:w="2263"/>
      </w:tblGrid>
      <w:tr w:rsidR="001F3C6E" w14:paraId="0804986E" w14:textId="77777777" w:rsidTr="005C2168">
        <w:trPr>
          <w:trHeight w:val="357"/>
          <w:jc w:val="center"/>
        </w:trPr>
        <w:tc>
          <w:tcPr>
            <w:tcW w:w="2584" w:type="dxa"/>
          </w:tcPr>
          <w:p w14:paraId="62636AB3" w14:textId="77777777" w:rsidR="001F3C6E" w:rsidRPr="004F1662" w:rsidRDefault="001F3C6E" w:rsidP="005C2168">
            <w:pPr>
              <w:spacing w:after="0"/>
              <w:jc w:val="both"/>
              <w:rPr>
                <w:rFonts w:eastAsia="宋体"/>
                <w:b/>
                <w:bCs/>
                <w:lang w:eastAsia="zh-CN"/>
              </w:rPr>
            </w:pPr>
            <w:r>
              <w:rPr>
                <w:rFonts w:eastAsia="宋体"/>
                <w:b/>
                <w:bCs/>
                <w:lang w:eastAsia="zh-CN"/>
              </w:rPr>
              <w:t>Test methods</w:t>
            </w:r>
          </w:p>
        </w:tc>
        <w:tc>
          <w:tcPr>
            <w:tcW w:w="2504" w:type="dxa"/>
          </w:tcPr>
          <w:p w14:paraId="1B014187" w14:textId="77777777" w:rsidR="001F3C6E" w:rsidRPr="004F1662" w:rsidRDefault="001F3C6E" w:rsidP="005C2168">
            <w:pPr>
              <w:spacing w:after="0"/>
              <w:jc w:val="both"/>
              <w:rPr>
                <w:rFonts w:eastAsia="宋体"/>
                <w:b/>
                <w:bCs/>
                <w:lang w:eastAsia="zh-CN"/>
              </w:rPr>
            </w:pPr>
            <w:r w:rsidRPr="004F1662">
              <w:rPr>
                <w:rFonts w:eastAsia="宋体"/>
                <w:b/>
                <w:bCs/>
                <w:lang w:eastAsia="zh-CN"/>
              </w:rPr>
              <w:t>Wanted signal (dBm/SCS) at reference point</w:t>
            </w:r>
            <w:r>
              <w:rPr>
                <w:rFonts w:eastAsia="宋体"/>
                <w:b/>
                <w:bCs/>
                <w:lang w:eastAsia="zh-CN"/>
              </w:rPr>
              <w:t>: upper bound</w:t>
            </w:r>
          </w:p>
        </w:tc>
        <w:tc>
          <w:tcPr>
            <w:tcW w:w="2278" w:type="dxa"/>
          </w:tcPr>
          <w:p w14:paraId="1A3B8C1F" w14:textId="77777777" w:rsidR="001F3C6E" w:rsidRPr="004F1662" w:rsidRDefault="001F3C6E" w:rsidP="005C2168">
            <w:pPr>
              <w:spacing w:after="0"/>
              <w:jc w:val="both"/>
              <w:rPr>
                <w:rFonts w:eastAsia="宋体"/>
                <w:b/>
                <w:bCs/>
                <w:lang w:eastAsia="zh-CN"/>
              </w:rPr>
            </w:pPr>
            <w:r w:rsidRPr="004F1662">
              <w:rPr>
                <w:rFonts w:eastAsia="宋体"/>
                <w:b/>
                <w:bCs/>
                <w:lang w:eastAsia="zh-CN"/>
              </w:rPr>
              <w:t>SNR at baseband (dB)</w:t>
            </w:r>
            <w:r>
              <w:rPr>
                <w:rFonts w:eastAsia="宋体"/>
                <w:b/>
                <w:bCs/>
                <w:lang w:eastAsia="zh-CN"/>
              </w:rPr>
              <w:t>: upper bound</w:t>
            </w:r>
          </w:p>
        </w:tc>
        <w:tc>
          <w:tcPr>
            <w:tcW w:w="2263" w:type="dxa"/>
          </w:tcPr>
          <w:p w14:paraId="797B3DF3" w14:textId="77777777" w:rsidR="001F3C6E" w:rsidRPr="004F1662" w:rsidRDefault="001F3C6E" w:rsidP="005C2168">
            <w:pPr>
              <w:spacing w:after="0"/>
              <w:jc w:val="both"/>
              <w:rPr>
                <w:rFonts w:eastAsia="宋体"/>
                <w:b/>
                <w:bCs/>
                <w:lang w:eastAsia="zh-CN"/>
              </w:rPr>
            </w:pPr>
            <w:r>
              <w:rPr>
                <w:rFonts w:eastAsia="宋体"/>
                <w:b/>
                <w:bCs/>
                <w:lang w:eastAsia="zh-CN"/>
              </w:rPr>
              <w:t>SNR at baseband (dB): upper bound – 30dB</w:t>
            </w:r>
          </w:p>
        </w:tc>
      </w:tr>
      <w:tr w:rsidR="001F3C6E" w14:paraId="4F7EE912" w14:textId="77777777" w:rsidTr="005C2168">
        <w:trPr>
          <w:trHeight w:val="234"/>
          <w:jc w:val="center"/>
        </w:trPr>
        <w:tc>
          <w:tcPr>
            <w:tcW w:w="2584" w:type="dxa"/>
            <w:vAlign w:val="center"/>
          </w:tcPr>
          <w:p w14:paraId="33585EE5" w14:textId="77777777" w:rsidR="001F3C6E" w:rsidRPr="004F1662" w:rsidRDefault="001F3C6E" w:rsidP="005C2168">
            <w:pPr>
              <w:spacing w:after="0"/>
              <w:rPr>
                <w:rFonts w:eastAsia="宋体"/>
                <w:b/>
                <w:bCs/>
                <w:highlight w:val="green"/>
                <w:lang w:eastAsia="zh-CN"/>
              </w:rPr>
            </w:pPr>
            <w:r w:rsidRPr="004F1662">
              <w:rPr>
                <w:rFonts w:eastAsia="宋体"/>
                <w:b/>
                <w:bCs/>
                <w:highlight w:val="green"/>
                <w:lang w:eastAsia="zh-CN"/>
              </w:rPr>
              <w:t>IFF, peak fine beam</w:t>
            </w:r>
          </w:p>
        </w:tc>
        <w:tc>
          <w:tcPr>
            <w:tcW w:w="2504" w:type="dxa"/>
            <w:vAlign w:val="center"/>
          </w:tcPr>
          <w:p w14:paraId="603D541A" w14:textId="77777777" w:rsidR="001F3C6E" w:rsidRPr="00B00B6D" w:rsidRDefault="001F3C6E" w:rsidP="005C2168">
            <w:pPr>
              <w:spacing w:after="0"/>
              <w:rPr>
                <w:rFonts w:eastAsia="宋体"/>
                <w:highlight w:val="green"/>
                <w:lang w:eastAsia="zh-CN"/>
              </w:rPr>
            </w:pPr>
            <w:r w:rsidRPr="00B00B6D">
              <w:rPr>
                <w:rFonts w:eastAsia="宋体"/>
                <w:highlight w:val="green"/>
                <w:lang w:eastAsia="zh-CN"/>
              </w:rPr>
              <w:t>-83.5</w:t>
            </w:r>
          </w:p>
        </w:tc>
        <w:tc>
          <w:tcPr>
            <w:tcW w:w="2278" w:type="dxa"/>
            <w:vAlign w:val="center"/>
          </w:tcPr>
          <w:p w14:paraId="2BD04C47" w14:textId="77777777" w:rsidR="001F3C6E" w:rsidRPr="00B00B6D" w:rsidRDefault="001F3C6E" w:rsidP="005C2168">
            <w:pPr>
              <w:spacing w:after="0"/>
              <w:rPr>
                <w:rFonts w:eastAsia="宋体"/>
                <w:highlight w:val="green"/>
                <w:lang w:eastAsia="zh-CN"/>
              </w:rPr>
            </w:pPr>
            <w:r w:rsidRPr="00B00B6D">
              <w:rPr>
                <w:rFonts w:eastAsia="宋体"/>
                <w:highlight w:val="green"/>
                <w:lang w:eastAsia="zh-CN"/>
              </w:rPr>
              <w:t>25.1</w:t>
            </w:r>
          </w:p>
        </w:tc>
        <w:tc>
          <w:tcPr>
            <w:tcW w:w="2263" w:type="dxa"/>
          </w:tcPr>
          <w:p w14:paraId="710B09AB" w14:textId="77777777" w:rsidR="001F3C6E" w:rsidRPr="00B00B6D" w:rsidRDefault="001F3C6E" w:rsidP="005C2168">
            <w:pPr>
              <w:spacing w:after="0"/>
              <w:rPr>
                <w:rFonts w:eastAsia="宋体"/>
                <w:highlight w:val="green"/>
                <w:lang w:eastAsia="zh-CN"/>
              </w:rPr>
            </w:pPr>
            <w:r w:rsidRPr="003E777A">
              <w:rPr>
                <w:highlight w:val="green"/>
              </w:rPr>
              <w:t>-4.9</w:t>
            </w:r>
          </w:p>
        </w:tc>
      </w:tr>
      <w:tr w:rsidR="001F3C6E" w14:paraId="42431F89" w14:textId="77777777" w:rsidTr="005C2168">
        <w:trPr>
          <w:trHeight w:val="143"/>
          <w:jc w:val="center"/>
        </w:trPr>
        <w:tc>
          <w:tcPr>
            <w:tcW w:w="2584" w:type="dxa"/>
            <w:vAlign w:val="center"/>
          </w:tcPr>
          <w:p w14:paraId="52C02C6F" w14:textId="77777777" w:rsidR="001F3C6E" w:rsidRPr="004F1662" w:rsidRDefault="001F3C6E" w:rsidP="005C2168">
            <w:pPr>
              <w:spacing w:after="0"/>
              <w:rPr>
                <w:rFonts w:eastAsia="宋体"/>
                <w:b/>
                <w:bCs/>
                <w:lang w:eastAsia="zh-CN"/>
              </w:rPr>
            </w:pPr>
            <w:r w:rsidRPr="004F1662">
              <w:rPr>
                <w:rFonts w:eastAsia="宋体"/>
                <w:b/>
                <w:bCs/>
                <w:lang w:eastAsia="zh-CN"/>
              </w:rPr>
              <w:t>IFF, peak rough beam</w:t>
            </w:r>
          </w:p>
        </w:tc>
        <w:tc>
          <w:tcPr>
            <w:tcW w:w="2504" w:type="dxa"/>
            <w:vAlign w:val="center"/>
          </w:tcPr>
          <w:p w14:paraId="31757072" w14:textId="77777777" w:rsidR="001F3C6E" w:rsidRDefault="001F3C6E" w:rsidP="005C2168">
            <w:pPr>
              <w:spacing w:after="0"/>
              <w:rPr>
                <w:rFonts w:eastAsia="宋体"/>
                <w:lang w:eastAsia="zh-CN"/>
              </w:rPr>
            </w:pPr>
            <w:r>
              <w:rPr>
                <w:rFonts w:eastAsia="宋体"/>
                <w:lang w:eastAsia="zh-CN"/>
              </w:rPr>
              <w:t>-83.5</w:t>
            </w:r>
          </w:p>
        </w:tc>
        <w:tc>
          <w:tcPr>
            <w:tcW w:w="2278" w:type="dxa"/>
            <w:vAlign w:val="center"/>
          </w:tcPr>
          <w:p w14:paraId="0167A241" w14:textId="77777777" w:rsidR="001F3C6E" w:rsidRDefault="001F3C6E" w:rsidP="005C2168">
            <w:pPr>
              <w:spacing w:after="0"/>
              <w:rPr>
                <w:rFonts w:eastAsia="宋体"/>
                <w:lang w:eastAsia="zh-CN"/>
              </w:rPr>
            </w:pPr>
            <w:r>
              <w:rPr>
                <w:rFonts w:eastAsia="宋体"/>
                <w:lang w:eastAsia="zh-CN"/>
              </w:rPr>
              <w:t>18.1</w:t>
            </w:r>
          </w:p>
        </w:tc>
        <w:tc>
          <w:tcPr>
            <w:tcW w:w="2263" w:type="dxa"/>
          </w:tcPr>
          <w:p w14:paraId="7FC84D1C" w14:textId="77777777" w:rsidR="001F3C6E" w:rsidRDefault="001F3C6E" w:rsidP="005C2168">
            <w:pPr>
              <w:spacing w:after="0"/>
              <w:rPr>
                <w:rFonts w:eastAsia="宋体"/>
                <w:lang w:eastAsia="zh-CN"/>
              </w:rPr>
            </w:pPr>
            <w:r w:rsidRPr="00360664">
              <w:t>-11.9</w:t>
            </w:r>
          </w:p>
        </w:tc>
      </w:tr>
      <w:tr w:rsidR="001F3C6E" w14:paraId="38EAB7DB" w14:textId="77777777" w:rsidTr="005C2168">
        <w:trPr>
          <w:trHeight w:val="115"/>
          <w:jc w:val="center"/>
        </w:trPr>
        <w:tc>
          <w:tcPr>
            <w:tcW w:w="2584" w:type="dxa"/>
            <w:vAlign w:val="center"/>
          </w:tcPr>
          <w:p w14:paraId="241DB399" w14:textId="77777777" w:rsidR="001F3C6E" w:rsidRPr="004F1662" w:rsidRDefault="001F3C6E" w:rsidP="005C2168">
            <w:pPr>
              <w:spacing w:after="0"/>
              <w:rPr>
                <w:rFonts w:eastAsia="宋体"/>
                <w:b/>
                <w:bCs/>
                <w:highlight w:val="yellow"/>
                <w:lang w:eastAsia="zh-CN"/>
              </w:rPr>
            </w:pPr>
            <w:r w:rsidRPr="004F1662">
              <w:rPr>
                <w:rFonts w:eastAsia="宋体"/>
                <w:b/>
                <w:bCs/>
                <w:highlight w:val="yellow"/>
                <w:lang w:eastAsia="zh-CN"/>
              </w:rPr>
              <w:lastRenderedPageBreak/>
              <w:t>IFF, non-peak fine beam</w:t>
            </w:r>
          </w:p>
        </w:tc>
        <w:tc>
          <w:tcPr>
            <w:tcW w:w="2504" w:type="dxa"/>
            <w:vAlign w:val="center"/>
          </w:tcPr>
          <w:p w14:paraId="227FAC7B" w14:textId="77777777" w:rsidR="001F3C6E" w:rsidRPr="00B00B6D" w:rsidRDefault="001F3C6E" w:rsidP="005C2168">
            <w:pPr>
              <w:spacing w:after="0"/>
              <w:rPr>
                <w:rFonts w:eastAsia="宋体"/>
                <w:highlight w:val="yellow"/>
                <w:lang w:eastAsia="zh-CN"/>
              </w:rPr>
            </w:pPr>
            <w:r w:rsidRPr="00B00B6D">
              <w:rPr>
                <w:rFonts w:eastAsia="宋体"/>
                <w:highlight w:val="yellow"/>
                <w:lang w:eastAsia="zh-CN"/>
              </w:rPr>
              <w:t>-83</w:t>
            </w:r>
          </w:p>
        </w:tc>
        <w:tc>
          <w:tcPr>
            <w:tcW w:w="2278" w:type="dxa"/>
            <w:vAlign w:val="center"/>
          </w:tcPr>
          <w:p w14:paraId="1708B17E" w14:textId="77777777" w:rsidR="001F3C6E" w:rsidRPr="00B00B6D" w:rsidRDefault="001F3C6E" w:rsidP="005C2168">
            <w:pPr>
              <w:spacing w:after="0"/>
              <w:rPr>
                <w:rFonts w:eastAsia="宋体"/>
                <w:highlight w:val="yellow"/>
                <w:lang w:eastAsia="zh-CN"/>
              </w:rPr>
            </w:pPr>
            <w:r w:rsidRPr="00B00B6D">
              <w:rPr>
                <w:rFonts w:eastAsia="宋体"/>
                <w:highlight w:val="yellow"/>
                <w:lang w:eastAsia="zh-CN"/>
              </w:rPr>
              <w:t>13</w:t>
            </w:r>
          </w:p>
        </w:tc>
        <w:tc>
          <w:tcPr>
            <w:tcW w:w="2263" w:type="dxa"/>
          </w:tcPr>
          <w:p w14:paraId="438DFB33" w14:textId="77777777" w:rsidR="001F3C6E" w:rsidRPr="00B00B6D" w:rsidRDefault="001F3C6E" w:rsidP="005C2168">
            <w:pPr>
              <w:spacing w:after="0"/>
              <w:rPr>
                <w:rFonts w:eastAsia="宋体"/>
                <w:highlight w:val="yellow"/>
                <w:lang w:eastAsia="zh-CN"/>
              </w:rPr>
            </w:pPr>
            <w:r w:rsidRPr="00360664">
              <w:t>-17</w:t>
            </w:r>
          </w:p>
        </w:tc>
      </w:tr>
      <w:tr w:rsidR="001F3C6E" w14:paraId="31C013EE" w14:textId="77777777" w:rsidTr="005C2168">
        <w:trPr>
          <w:trHeight w:val="120"/>
          <w:jc w:val="center"/>
        </w:trPr>
        <w:tc>
          <w:tcPr>
            <w:tcW w:w="2584" w:type="dxa"/>
            <w:vAlign w:val="center"/>
          </w:tcPr>
          <w:p w14:paraId="1F9C2EB8" w14:textId="77777777" w:rsidR="001F3C6E" w:rsidRPr="004F1662" w:rsidRDefault="001F3C6E" w:rsidP="005C2168">
            <w:pPr>
              <w:spacing w:after="0"/>
              <w:rPr>
                <w:rFonts w:eastAsia="宋体"/>
                <w:b/>
                <w:bCs/>
                <w:lang w:eastAsia="zh-CN"/>
              </w:rPr>
            </w:pPr>
            <w:r w:rsidRPr="004F1662">
              <w:rPr>
                <w:rFonts w:eastAsia="宋体"/>
                <w:b/>
                <w:bCs/>
                <w:lang w:eastAsia="zh-CN"/>
              </w:rPr>
              <w:t>IFF, non-peak rough beam</w:t>
            </w:r>
          </w:p>
        </w:tc>
        <w:tc>
          <w:tcPr>
            <w:tcW w:w="2504" w:type="dxa"/>
            <w:vAlign w:val="center"/>
          </w:tcPr>
          <w:p w14:paraId="45B8FA5F" w14:textId="77777777" w:rsidR="001F3C6E" w:rsidRDefault="001F3C6E" w:rsidP="005C2168">
            <w:pPr>
              <w:spacing w:after="0"/>
              <w:rPr>
                <w:rFonts w:eastAsia="宋体"/>
                <w:lang w:eastAsia="zh-CN"/>
              </w:rPr>
            </w:pPr>
            <w:r>
              <w:rPr>
                <w:rFonts w:eastAsia="宋体"/>
                <w:lang w:eastAsia="zh-CN"/>
              </w:rPr>
              <w:t>-83</w:t>
            </w:r>
          </w:p>
        </w:tc>
        <w:tc>
          <w:tcPr>
            <w:tcW w:w="2278" w:type="dxa"/>
            <w:vAlign w:val="center"/>
          </w:tcPr>
          <w:p w14:paraId="6469EAD2" w14:textId="77777777" w:rsidR="001F3C6E" w:rsidRDefault="001F3C6E" w:rsidP="005C2168">
            <w:pPr>
              <w:spacing w:after="0"/>
              <w:rPr>
                <w:rFonts w:eastAsia="宋体"/>
                <w:lang w:eastAsia="zh-CN"/>
              </w:rPr>
            </w:pPr>
            <w:r>
              <w:rPr>
                <w:rFonts w:eastAsia="宋体"/>
                <w:lang w:eastAsia="zh-CN"/>
              </w:rPr>
              <w:t>6</w:t>
            </w:r>
          </w:p>
        </w:tc>
        <w:tc>
          <w:tcPr>
            <w:tcW w:w="2263" w:type="dxa"/>
          </w:tcPr>
          <w:p w14:paraId="4E627219" w14:textId="77777777" w:rsidR="001F3C6E" w:rsidRDefault="001F3C6E" w:rsidP="005C2168">
            <w:pPr>
              <w:spacing w:after="0"/>
              <w:rPr>
                <w:rFonts w:eastAsia="宋体"/>
                <w:lang w:eastAsia="zh-CN"/>
              </w:rPr>
            </w:pPr>
            <w:r w:rsidRPr="00360664">
              <w:t>-24</w:t>
            </w:r>
          </w:p>
        </w:tc>
      </w:tr>
      <w:tr w:rsidR="001F3C6E" w14:paraId="09594D41" w14:textId="77777777" w:rsidTr="005C2168">
        <w:trPr>
          <w:trHeight w:val="115"/>
          <w:jc w:val="center"/>
        </w:trPr>
        <w:tc>
          <w:tcPr>
            <w:tcW w:w="2584" w:type="dxa"/>
            <w:vAlign w:val="center"/>
          </w:tcPr>
          <w:p w14:paraId="30C96C0D" w14:textId="77777777" w:rsidR="001F3C6E" w:rsidRPr="004F1662" w:rsidRDefault="001F3C6E" w:rsidP="005C2168">
            <w:pPr>
              <w:spacing w:after="0"/>
              <w:rPr>
                <w:rFonts w:eastAsia="宋体"/>
                <w:b/>
                <w:bCs/>
                <w:highlight w:val="green"/>
                <w:lang w:eastAsia="zh-CN"/>
              </w:rPr>
            </w:pPr>
            <w:r w:rsidRPr="004F1662">
              <w:rPr>
                <w:rFonts w:eastAsia="宋体"/>
                <w:b/>
                <w:bCs/>
                <w:highlight w:val="green"/>
                <w:lang w:eastAsia="zh-CN"/>
              </w:rPr>
              <w:t>DFF, peak fine beam</w:t>
            </w:r>
          </w:p>
        </w:tc>
        <w:tc>
          <w:tcPr>
            <w:tcW w:w="2504" w:type="dxa"/>
            <w:vAlign w:val="center"/>
          </w:tcPr>
          <w:p w14:paraId="3A42F95A" w14:textId="77777777" w:rsidR="001F3C6E" w:rsidRPr="00B00B6D" w:rsidRDefault="001F3C6E" w:rsidP="005C2168">
            <w:pPr>
              <w:spacing w:after="0"/>
              <w:rPr>
                <w:rFonts w:eastAsia="宋体"/>
                <w:highlight w:val="green"/>
                <w:lang w:eastAsia="zh-CN"/>
              </w:rPr>
            </w:pPr>
            <w:r w:rsidRPr="00B00B6D">
              <w:rPr>
                <w:rFonts w:eastAsia="宋体"/>
                <w:highlight w:val="green"/>
                <w:lang w:eastAsia="zh-CN"/>
              </w:rPr>
              <w:t>-83.8</w:t>
            </w:r>
          </w:p>
        </w:tc>
        <w:tc>
          <w:tcPr>
            <w:tcW w:w="2278" w:type="dxa"/>
            <w:vAlign w:val="center"/>
          </w:tcPr>
          <w:p w14:paraId="3664C83D" w14:textId="77777777" w:rsidR="001F3C6E" w:rsidRPr="00B00B6D" w:rsidRDefault="001F3C6E" w:rsidP="005C2168">
            <w:pPr>
              <w:spacing w:after="0"/>
              <w:rPr>
                <w:rFonts w:eastAsia="宋体"/>
                <w:highlight w:val="green"/>
                <w:lang w:eastAsia="zh-CN"/>
              </w:rPr>
            </w:pPr>
            <w:r w:rsidRPr="00B00B6D">
              <w:rPr>
                <w:rFonts w:eastAsia="宋体"/>
                <w:highlight w:val="green"/>
                <w:lang w:eastAsia="zh-CN"/>
              </w:rPr>
              <w:t>24.8</w:t>
            </w:r>
          </w:p>
        </w:tc>
        <w:tc>
          <w:tcPr>
            <w:tcW w:w="2263" w:type="dxa"/>
          </w:tcPr>
          <w:p w14:paraId="53629E21" w14:textId="77777777" w:rsidR="001F3C6E" w:rsidRPr="00B00B6D" w:rsidRDefault="001F3C6E" w:rsidP="005C2168">
            <w:pPr>
              <w:spacing w:after="0"/>
              <w:rPr>
                <w:rFonts w:eastAsia="宋体"/>
                <w:highlight w:val="green"/>
                <w:lang w:eastAsia="zh-CN"/>
              </w:rPr>
            </w:pPr>
            <w:r w:rsidRPr="003E777A">
              <w:rPr>
                <w:highlight w:val="green"/>
              </w:rPr>
              <w:t>-5.2</w:t>
            </w:r>
          </w:p>
        </w:tc>
      </w:tr>
      <w:tr w:rsidR="001F3C6E" w14:paraId="39D279A4" w14:textId="77777777" w:rsidTr="005C2168">
        <w:trPr>
          <w:trHeight w:val="115"/>
          <w:jc w:val="center"/>
        </w:trPr>
        <w:tc>
          <w:tcPr>
            <w:tcW w:w="2584" w:type="dxa"/>
            <w:vAlign w:val="center"/>
          </w:tcPr>
          <w:p w14:paraId="41F5745B" w14:textId="77777777" w:rsidR="001F3C6E" w:rsidRPr="004F1662" w:rsidRDefault="001F3C6E" w:rsidP="005C2168">
            <w:pPr>
              <w:spacing w:after="0"/>
              <w:rPr>
                <w:rFonts w:eastAsia="宋体"/>
                <w:b/>
                <w:bCs/>
                <w:lang w:eastAsia="zh-CN"/>
              </w:rPr>
            </w:pPr>
            <w:r w:rsidRPr="004F1662">
              <w:rPr>
                <w:rFonts w:eastAsia="宋体"/>
                <w:b/>
                <w:bCs/>
                <w:lang w:eastAsia="zh-CN"/>
              </w:rPr>
              <w:t>DFF, peak rough beam</w:t>
            </w:r>
          </w:p>
        </w:tc>
        <w:tc>
          <w:tcPr>
            <w:tcW w:w="2504" w:type="dxa"/>
            <w:vAlign w:val="center"/>
          </w:tcPr>
          <w:p w14:paraId="007D9450" w14:textId="77777777" w:rsidR="001F3C6E" w:rsidRDefault="001F3C6E" w:rsidP="005C2168">
            <w:pPr>
              <w:spacing w:after="0"/>
              <w:rPr>
                <w:rFonts w:eastAsia="宋体"/>
                <w:lang w:eastAsia="zh-CN"/>
              </w:rPr>
            </w:pPr>
            <w:r>
              <w:rPr>
                <w:rFonts w:eastAsia="宋体"/>
                <w:lang w:eastAsia="zh-CN"/>
              </w:rPr>
              <w:t>-83.8</w:t>
            </w:r>
          </w:p>
        </w:tc>
        <w:tc>
          <w:tcPr>
            <w:tcW w:w="2278" w:type="dxa"/>
            <w:vAlign w:val="center"/>
          </w:tcPr>
          <w:p w14:paraId="6CAF7EF3" w14:textId="77777777" w:rsidR="001F3C6E" w:rsidRDefault="001F3C6E" w:rsidP="005C2168">
            <w:pPr>
              <w:spacing w:after="0"/>
              <w:rPr>
                <w:rFonts w:eastAsia="宋体"/>
                <w:lang w:eastAsia="zh-CN"/>
              </w:rPr>
            </w:pPr>
            <w:r>
              <w:rPr>
                <w:rFonts w:eastAsia="宋体"/>
                <w:lang w:eastAsia="zh-CN"/>
              </w:rPr>
              <w:t>17.8</w:t>
            </w:r>
          </w:p>
        </w:tc>
        <w:tc>
          <w:tcPr>
            <w:tcW w:w="2263" w:type="dxa"/>
          </w:tcPr>
          <w:p w14:paraId="23A631D5" w14:textId="77777777" w:rsidR="001F3C6E" w:rsidRDefault="001F3C6E" w:rsidP="005C2168">
            <w:pPr>
              <w:spacing w:after="0"/>
              <w:rPr>
                <w:rFonts w:eastAsia="宋体"/>
                <w:lang w:eastAsia="zh-CN"/>
              </w:rPr>
            </w:pPr>
            <w:r w:rsidRPr="00360664">
              <w:t>-12.2</w:t>
            </w:r>
          </w:p>
        </w:tc>
      </w:tr>
      <w:tr w:rsidR="001F3C6E" w14:paraId="5FB8B989" w14:textId="77777777" w:rsidTr="005C2168">
        <w:trPr>
          <w:trHeight w:val="115"/>
          <w:jc w:val="center"/>
        </w:trPr>
        <w:tc>
          <w:tcPr>
            <w:tcW w:w="2584" w:type="dxa"/>
            <w:vAlign w:val="center"/>
          </w:tcPr>
          <w:p w14:paraId="5A916A6F" w14:textId="77777777" w:rsidR="001F3C6E" w:rsidRPr="004F1662" w:rsidRDefault="001F3C6E" w:rsidP="005C2168">
            <w:pPr>
              <w:spacing w:after="0"/>
              <w:rPr>
                <w:rFonts w:eastAsia="宋体"/>
                <w:b/>
                <w:bCs/>
                <w:highlight w:val="yellow"/>
                <w:lang w:eastAsia="zh-CN"/>
              </w:rPr>
            </w:pPr>
            <w:r w:rsidRPr="004F1662">
              <w:rPr>
                <w:rFonts w:eastAsia="宋体"/>
                <w:b/>
                <w:bCs/>
                <w:highlight w:val="yellow"/>
                <w:lang w:eastAsia="zh-CN"/>
              </w:rPr>
              <w:t>DFF, non-peak fine beam</w:t>
            </w:r>
          </w:p>
        </w:tc>
        <w:tc>
          <w:tcPr>
            <w:tcW w:w="2504" w:type="dxa"/>
            <w:vAlign w:val="center"/>
          </w:tcPr>
          <w:p w14:paraId="17AD06B5" w14:textId="77777777" w:rsidR="001F3C6E" w:rsidRPr="00B00B6D" w:rsidRDefault="001F3C6E" w:rsidP="005C2168">
            <w:pPr>
              <w:spacing w:after="0"/>
              <w:rPr>
                <w:rFonts w:eastAsia="宋体"/>
                <w:highlight w:val="yellow"/>
                <w:lang w:eastAsia="zh-CN"/>
              </w:rPr>
            </w:pPr>
            <w:r w:rsidRPr="00B00B6D">
              <w:rPr>
                <w:rFonts w:eastAsia="宋体"/>
                <w:highlight w:val="yellow"/>
                <w:lang w:eastAsia="zh-CN"/>
              </w:rPr>
              <w:t>-83.3</w:t>
            </w:r>
          </w:p>
        </w:tc>
        <w:tc>
          <w:tcPr>
            <w:tcW w:w="2278" w:type="dxa"/>
            <w:vAlign w:val="center"/>
          </w:tcPr>
          <w:p w14:paraId="63E7142F" w14:textId="77777777" w:rsidR="001F3C6E" w:rsidRPr="00B00B6D" w:rsidRDefault="001F3C6E" w:rsidP="005C2168">
            <w:pPr>
              <w:spacing w:after="0"/>
              <w:rPr>
                <w:rFonts w:eastAsia="宋体"/>
                <w:highlight w:val="yellow"/>
                <w:lang w:eastAsia="zh-CN"/>
              </w:rPr>
            </w:pPr>
            <w:r w:rsidRPr="00B00B6D">
              <w:rPr>
                <w:rFonts w:eastAsia="宋体"/>
                <w:highlight w:val="yellow"/>
                <w:lang w:eastAsia="zh-CN"/>
              </w:rPr>
              <w:t>12.7</w:t>
            </w:r>
          </w:p>
        </w:tc>
        <w:tc>
          <w:tcPr>
            <w:tcW w:w="2263" w:type="dxa"/>
          </w:tcPr>
          <w:p w14:paraId="32FE4563" w14:textId="77777777" w:rsidR="001F3C6E" w:rsidRPr="00B00B6D" w:rsidRDefault="001F3C6E" w:rsidP="005C2168">
            <w:pPr>
              <w:spacing w:after="0"/>
              <w:rPr>
                <w:rFonts w:eastAsia="宋体"/>
                <w:highlight w:val="yellow"/>
                <w:lang w:eastAsia="zh-CN"/>
              </w:rPr>
            </w:pPr>
            <w:r w:rsidRPr="00360664">
              <w:t>-17.3</w:t>
            </w:r>
          </w:p>
        </w:tc>
      </w:tr>
      <w:tr w:rsidR="001F3C6E" w14:paraId="144541AA" w14:textId="77777777" w:rsidTr="005C2168">
        <w:trPr>
          <w:trHeight w:val="115"/>
          <w:jc w:val="center"/>
        </w:trPr>
        <w:tc>
          <w:tcPr>
            <w:tcW w:w="2584" w:type="dxa"/>
            <w:vAlign w:val="center"/>
          </w:tcPr>
          <w:p w14:paraId="4CB29D0D" w14:textId="77777777" w:rsidR="001F3C6E" w:rsidRPr="004F1662" w:rsidRDefault="001F3C6E" w:rsidP="005C2168">
            <w:pPr>
              <w:spacing w:after="0"/>
              <w:rPr>
                <w:rFonts w:eastAsia="宋体"/>
                <w:b/>
                <w:bCs/>
                <w:lang w:eastAsia="zh-CN"/>
              </w:rPr>
            </w:pPr>
            <w:r w:rsidRPr="004F1662">
              <w:rPr>
                <w:rFonts w:eastAsia="宋体"/>
                <w:b/>
                <w:bCs/>
                <w:lang w:eastAsia="zh-CN"/>
              </w:rPr>
              <w:t>DFF, non-peak rough beam</w:t>
            </w:r>
          </w:p>
        </w:tc>
        <w:tc>
          <w:tcPr>
            <w:tcW w:w="2504" w:type="dxa"/>
            <w:vAlign w:val="center"/>
          </w:tcPr>
          <w:p w14:paraId="7B3FE538" w14:textId="77777777" w:rsidR="001F3C6E" w:rsidRDefault="001F3C6E" w:rsidP="005C2168">
            <w:pPr>
              <w:spacing w:after="0"/>
              <w:rPr>
                <w:rFonts w:eastAsia="宋体"/>
                <w:lang w:eastAsia="zh-CN"/>
              </w:rPr>
            </w:pPr>
            <w:r>
              <w:rPr>
                <w:rFonts w:eastAsia="宋体"/>
                <w:lang w:eastAsia="zh-CN"/>
              </w:rPr>
              <w:t>-83.3</w:t>
            </w:r>
          </w:p>
        </w:tc>
        <w:tc>
          <w:tcPr>
            <w:tcW w:w="2278" w:type="dxa"/>
            <w:vAlign w:val="center"/>
          </w:tcPr>
          <w:p w14:paraId="5D498BF4" w14:textId="77777777" w:rsidR="001F3C6E" w:rsidRDefault="001F3C6E" w:rsidP="005C2168">
            <w:pPr>
              <w:spacing w:after="0"/>
              <w:rPr>
                <w:rFonts w:eastAsia="宋体"/>
                <w:lang w:eastAsia="zh-CN"/>
              </w:rPr>
            </w:pPr>
            <w:r>
              <w:rPr>
                <w:rFonts w:eastAsia="宋体"/>
                <w:lang w:eastAsia="zh-CN"/>
              </w:rPr>
              <w:t>5.7</w:t>
            </w:r>
          </w:p>
        </w:tc>
        <w:tc>
          <w:tcPr>
            <w:tcW w:w="2263" w:type="dxa"/>
          </w:tcPr>
          <w:p w14:paraId="698AFE28" w14:textId="77777777" w:rsidR="001F3C6E" w:rsidRDefault="001F3C6E" w:rsidP="005C2168">
            <w:pPr>
              <w:spacing w:after="0"/>
              <w:rPr>
                <w:rFonts w:eastAsia="宋体"/>
                <w:lang w:eastAsia="zh-CN"/>
              </w:rPr>
            </w:pPr>
            <w:r w:rsidRPr="00360664">
              <w:t>-24.3</w:t>
            </w:r>
          </w:p>
        </w:tc>
      </w:tr>
    </w:tbl>
    <w:p w14:paraId="3FF4D745" w14:textId="77777777" w:rsidR="001F3C6E" w:rsidRDefault="001F3C6E" w:rsidP="001F3C6E">
      <w:pPr>
        <w:spacing w:after="0"/>
        <w:jc w:val="both"/>
        <w:rPr>
          <w:rFonts w:eastAsia="宋体"/>
          <w:lang w:eastAsia="zh-CN"/>
        </w:rPr>
      </w:pPr>
    </w:p>
    <w:p w14:paraId="2EF35AF8" w14:textId="77777777" w:rsidR="001F3C6E" w:rsidRDefault="001F3C6E" w:rsidP="001F3C6E">
      <w:pPr>
        <w:spacing w:after="0"/>
        <w:jc w:val="both"/>
        <w:rPr>
          <w:rFonts w:eastAsia="宋体"/>
          <w:lang w:eastAsia="zh-CN"/>
        </w:rPr>
      </w:pPr>
      <w:r>
        <w:rPr>
          <w:rFonts w:eastAsia="宋体"/>
          <w:lang w:eastAsia="zh-CN"/>
        </w:rPr>
        <w:t xml:space="preserve">Considering the upper bound of SNR with rough beam are much lower than that with fine beam as shown in Table 1, fine beam should be used in AI/ML BM test to get a larger dynamic power range. </w:t>
      </w:r>
      <w:proofErr w:type="gramStart"/>
      <w:r>
        <w:rPr>
          <w:rFonts w:eastAsia="宋体"/>
          <w:lang w:eastAsia="zh-CN"/>
        </w:rPr>
        <w:t>Next</w:t>
      </w:r>
      <w:proofErr w:type="gramEnd"/>
      <w:r>
        <w:rPr>
          <w:rFonts w:eastAsia="宋体"/>
          <w:lang w:eastAsia="zh-CN"/>
        </w:rPr>
        <w:t xml:space="preserve"> we will only focus testing using fine beam.</w:t>
      </w:r>
    </w:p>
    <w:p w14:paraId="48F59AF5" w14:textId="77777777" w:rsidR="001F3C6E" w:rsidRDefault="001F3C6E" w:rsidP="001F3C6E">
      <w:pPr>
        <w:spacing w:after="0"/>
        <w:jc w:val="both"/>
        <w:rPr>
          <w:rFonts w:eastAsia="宋体"/>
          <w:lang w:eastAsia="zh-CN"/>
        </w:rPr>
      </w:pPr>
    </w:p>
    <w:p w14:paraId="1146920E" w14:textId="532025C8" w:rsidR="001F3C6E" w:rsidRDefault="001F3C6E" w:rsidP="001F3C6E">
      <w:pPr>
        <w:spacing w:after="0"/>
        <w:jc w:val="both"/>
        <w:rPr>
          <w:rFonts w:eastAsia="Times New Roman"/>
          <w:b/>
          <w:bCs/>
          <w:u w:val="single"/>
          <w:lang w:val="en-US"/>
        </w:rPr>
      </w:pPr>
      <w:bookmarkStart w:id="50" w:name="_Hlk189741616"/>
      <w:r>
        <w:rPr>
          <w:rFonts w:eastAsia="Times New Roman"/>
          <w:b/>
          <w:bCs/>
          <w:u w:val="single"/>
          <w:lang w:val="en-US"/>
        </w:rPr>
        <w:t xml:space="preserve">Observation </w:t>
      </w:r>
      <w:r w:rsidR="00B0190C">
        <w:rPr>
          <w:rFonts w:eastAsia="Times New Roman"/>
          <w:b/>
          <w:bCs/>
          <w:u w:val="single"/>
          <w:lang w:val="en-US"/>
        </w:rPr>
        <w:t>9</w:t>
      </w:r>
      <w:r>
        <w:rPr>
          <w:rFonts w:eastAsia="宋体"/>
          <w:lang w:val="en-US" w:eastAsia="zh-CN"/>
        </w:rPr>
        <w:t xml:space="preserve">: </w:t>
      </w:r>
      <w:r>
        <w:rPr>
          <w:rFonts w:eastAsia="宋体"/>
          <w:lang w:eastAsia="zh-CN"/>
        </w:rPr>
        <w:t>The upper bound of SNR with rough beam are much lower than that with fine beam</w:t>
      </w:r>
      <w:r>
        <w:rPr>
          <w:rFonts w:eastAsia="Times New Roman"/>
        </w:rPr>
        <w:t>.</w:t>
      </w:r>
    </w:p>
    <w:p w14:paraId="5B5DEFE3" w14:textId="77777777" w:rsidR="001F3C6E" w:rsidRDefault="001F3C6E" w:rsidP="001F3C6E">
      <w:pPr>
        <w:spacing w:after="0"/>
        <w:jc w:val="both"/>
        <w:rPr>
          <w:rFonts w:eastAsia="Times New Roman"/>
          <w:b/>
          <w:bCs/>
          <w:u w:val="single"/>
          <w:lang w:val="en-US"/>
        </w:rPr>
      </w:pPr>
    </w:p>
    <w:p w14:paraId="3DC8B846" w14:textId="0AA4E925" w:rsidR="001F3C6E" w:rsidRDefault="001F3C6E" w:rsidP="001F3C6E">
      <w:pPr>
        <w:spacing w:after="0"/>
        <w:jc w:val="both"/>
        <w:rPr>
          <w:rFonts w:eastAsia="Times New Roman"/>
          <w:lang w:val="en-US"/>
        </w:rPr>
      </w:pPr>
      <w:r>
        <w:rPr>
          <w:rFonts w:eastAsia="Times New Roman"/>
          <w:b/>
          <w:bCs/>
          <w:u w:val="single"/>
          <w:lang w:val="en-US"/>
        </w:rPr>
        <w:t xml:space="preserve">Proposal </w:t>
      </w:r>
      <w:r w:rsidR="00E6460C">
        <w:rPr>
          <w:rFonts w:eastAsia="Times New Roman"/>
          <w:b/>
          <w:bCs/>
          <w:u w:val="single"/>
          <w:lang w:val="en-US"/>
        </w:rPr>
        <w:t>2</w:t>
      </w:r>
      <w:r w:rsidR="00742AF6">
        <w:rPr>
          <w:rFonts w:eastAsia="Times New Roman"/>
          <w:b/>
          <w:bCs/>
          <w:u w:val="single"/>
          <w:lang w:val="en-US"/>
        </w:rPr>
        <w:t>2</w:t>
      </w:r>
      <w:r>
        <w:rPr>
          <w:rFonts w:eastAsia="宋体"/>
          <w:lang w:val="en-US" w:eastAsia="zh-CN"/>
        </w:rPr>
        <w:t>: Fine beam should be used in AI/ML test</w:t>
      </w:r>
      <w:r>
        <w:rPr>
          <w:rFonts w:eastAsia="Times New Roman"/>
        </w:rPr>
        <w:t>.</w:t>
      </w:r>
      <w:r>
        <w:rPr>
          <w:rFonts w:eastAsia="Times New Roman"/>
          <w:lang w:val="en-US"/>
        </w:rPr>
        <w:t xml:space="preserve"> </w:t>
      </w:r>
    </w:p>
    <w:bookmarkEnd w:id="50"/>
    <w:p w14:paraId="585222FB" w14:textId="77777777" w:rsidR="001F3C6E" w:rsidRPr="003E777A" w:rsidRDefault="001F3C6E" w:rsidP="001F3C6E">
      <w:pPr>
        <w:spacing w:after="0"/>
        <w:jc w:val="both"/>
        <w:rPr>
          <w:rFonts w:eastAsia="宋体"/>
          <w:lang w:val="en-US" w:eastAsia="zh-CN"/>
        </w:rPr>
      </w:pPr>
    </w:p>
    <w:p w14:paraId="6214D0F2" w14:textId="77777777" w:rsidR="001F3C6E" w:rsidRDefault="001F3C6E" w:rsidP="001F3C6E">
      <w:pPr>
        <w:spacing w:after="0"/>
        <w:jc w:val="both"/>
        <w:rPr>
          <w:rFonts w:eastAsia="宋体"/>
          <w:lang w:eastAsia="zh-CN"/>
        </w:rPr>
      </w:pPr>
      <w:r>
        <w:rPr>
          <w:rFonts w:eastAsia="宋体"/>
          <w:lang w:eastAsia="zh-CN"/>
        </w:rPr>
        <w:t xml:space="preserve"> It can be observed that the power level at reference point (before UE Rx beam forming) for different cases are basically the same as it is determined by maximum Tx power at TE. </w:t>
      </w:r>
    </w:p>
    <w:p w14:paraId="53A0C4FB" w14:textId="77777777" w:rsidR="001F3C6E" w:rsidRDefault="001F3C6E" w:rsidP="001F3C6E">
      <w:pPr>
        <w:spacing w:after="0"/>
        <w:jc w:val="both"/>
        <w:rPr>
          <w:rFonts w:eastAsia="宋体"/>
          <w:lang w:eastAsia="zh-CN"/>
        </w:rPr>
      </w:pPr>
    </w:p>
    <w:p w14:paraId="59B1AEB1" w14:textId="77777777" w:rsidR="001F3C6E" w:rsidRDefault="001F3C6E" w:rsidP="001F3C6E">
      <w:pPr>
        <w:spacing w:after="0"/>
        <w:jc w:val="both"/>
        <w:rPr>
          <w:rFonts w:eastAsia="宋体"/>
          <w:lang w:eastAsia="zh-CN"/>
        </w:rPr>
      </w:pPr>
      <w:r>
        <w:rPr>
          <w:rFonts w:eastAsia="宋体"/>
          <w:lang w:eastAsia="zh-CN"/>
        </w:rPr>
        <w:t xml:space="preserve">The upper bound of SNR at UE baseband is determined by several factors. One of the factors is Tx power at TE. If TE can do better now, the upper bound of SNR can be higher. </w:t>
      </w:r>
    </w:p>
    <w:p w14:paraId="1087B085" w14:textId="77777777" w:rsidR="001F3C6E" w:rsidRDefault="001F3C6E" w:rsidP="001F3C6E">
      <w:pPr>
        <w:spacing w:after="0"/>
        <w:jc w:val="both"/>
        <w:rPr>
          <w:rFonts w:eastAsia="宋体"/>
          <w:lang w:eastAsia="zh-CN"/>
        </w:rPr>
      </w:pPr>
    </w:p>
    <w:p w14:paraId="408B873A" w14:textId="61C393B4" w:rsidR="001F3C6E" w:rsidRDefault="001F3C6E" w:rsidP="001F3C6E">
      <w:pPr>
        <w:spacing w:after="0"/>
        <w:jc w:val="both"/>
        <w:rPr>
          <w:rFonts w:eastAsia="宋体"/>
          <w:lang w:eastAsia="zh-CN"/>
        </w:rPr>
      </w:pPr>
      <w:r>
        <w:rPr>
          <w:rFonts w:eastAsia="宋体"/>
          <w:lang w:eastAsia="zh-CN"/>
        </w:rPr>
        <w:t xml:space="preserve">Regarding the lower bound, in our understanding, it is not quite a limitation. As observed through the simulation results </w:t>
      </w:r>
      <w:r w:rsidR="00CB08A2">
        <w:rPr>
          <w:rFonts w:eastAsia="宋体"/>
          <w:lang w:eastAsia="zh-CN"/>
        </w:rPr>
        <w:t>in 2.2</w:t>
      </w:r>
      <w:r>
        <w:rPr>
          <w:rFonts w:eastAsia="宋体"/>
          <w:lang w:val="en-US" w:eastAsia="zh-CN"/>
        </w:rPr>
        <w:t xml:space="preserve">, </w:t>
      </w:r>
      <w:r>
        <w:rPr>
          <w:rFonts w:eastAsia="宋体"/>
          <w:lang w:eastAsia="zh-CN"/>
        </w:rPr>
        <w:t xml:space="preserve">the </w:t>
      </w:r>
      <w:r w:rsidR="009F2D0C">
        <w:rPr>
          <w:rFonts w:eastAsia="宋体"/>
          <w:lang w:eastAsia="zh-CN"/>
        </w:rPr>
        <w:t xml:space="preserve">weak </w:t>
      </w:r>
      <w:r>
        <w:rPr>
          <w:rFonts w:eastAsia="宋体"/>
          <w:lang w:eastAsia="zh-CN"/>
        </w:rPr>
        <w:t xml:space="preserve">beams should be excluded otherwise the predict accuracy of AI/ML BM model will be very poor after considering the impact of measurement error.  In our simulation, we excluded the beams which is 30dB weaker than the best beam, and the Top 5/1 prediction accuracy is above 90%. </w:t>
      </w:r>
      <w:proofErr w:type="gramStart"/>
      <w:r>
        <w:rPr>
          <w:rFonts w:eastAsia="宋体"/>
          <w:lang w:eastAsia="zh-CN"/>
        </w:rPr>
        <w:t>Therefore</w:t>
      </w:r>
      <w:proofErr w:type="gramEnd"/>
      <w:r>
        <w:rPr>
          <w:rFonts w:eastAsia="宋体"/>
          <w:lang w:eastAsia="zh-CN"/>
        </w:rPr>
        <w:t xml:space="preserve"> 30dB dynamic range may be enough for the test based on our initial simulations. We can get the corresponding SNR at baseband in the last column. It can be observed that SNR in the last column is above -6dB only when using peak fine beam. It is important to have a large SNR dynamic range, otherwise the measurement error will be large for many beams. If to use multiple </w:t>
      </w:r>
      <w:proofErr w:type="spellStart"/>
      <w:r>
        <w:rPr>
          <w:rFonts w:eastAsia="宋体"/>
          <w:lang w:eastAsia="zh-CN"/>
        </w:rPr>
        <w:t>AoA</w:t>
      </w:r>
      <w:proofErr w:type="spellEnd"/>
      <w:r>
        <w:rPr>
          <w:rFonts w:eastAsia="宋体"/>
          <w:lang w:eastAsia="zh-CN"/>
        </w:rPr>
        <w:t xml:space="preserve"> test system, it is not possible to use peak fine beam only. With single </w:t>
      </w:r>
      <w:proofErr w:type="spellStart"/>
      <w:r>
        <w:rPr>
          <w:rFonts w:eastAsia="宋体"/>
          <w:lang w:eastAsia="zh-CN"/>
        </w:rPr>
        <w:t>AoA</w:t>
      </w:r>
      <w:proofErr w:type="spellEnd"/>
      <w:r>
        <w:rPr>
          <w:rFonts w:eastAsia="宋体"/>
          <w:lang w:eastAsia="zh-CN"/>
        </w:rPr>
        <w:t xml:space="preserve">, it is possible to use peak fine beam. And we propose to use peak fine beam in AI/ML BM test. It can be observed that the upper bound of SNR with non-peak fine beam is 12.1dB lower than that of peak fine beam, which means SNR dynamic range of multiple </w:t>
      </w:r>
      <w:proofErr w:type="spellStart"/>
      <w:r>
        <w:rPr>
          <w:rFonts w:eastAsia="宋体"/>
          <w:lang w:eastAsia="zh-CN"/>
        </w:rPr>
        <w:t>AoA</w:t>
      </w:r>
      <w:proofErr w:type="spellEnd"/>
      <w:r>
        <w:rPr>
          <w:rFonts w:eastAsia="宋体"/>
          <w:lang w:eastAsia="zh-CN"/>
        </w:rPr>
        <w:t xml:space="preserve"> test system would be at least 12dB smaller than single </w:t>
      </w:r>
      <w:proofErr w:type="spellStart"/>
      <w:r>
        <w:rPr>
          <w:rFonts w:eastAsia="宋体"/>
          <w:lang w:eastAsia="zh-CN"/>
        </w:rPr>
        <w:t>AoA</w:t>
      </w:r>
      <w:proofErr w:type="spellEnd"/>
      <w:r>
        <w:rPr>
          <w:rFonts w:eastAsia="宋体"/>
          <w:lang w:eastAsia="zh-CN"/>
        </w:rPr>
        <w:t xml:space="preserve"> test system.</w:t>
      </w:r>
    </w:p>
    <w:p w14:paraId="43CF9CA7" w14:textId="77777777" w:rsidR="001F3C6E" w:rsidRDefault="001F3C6E" w:rsidP="001F3C6E">
      <w:pPr>
        <w:spacing w:after="0"/>
        <w:jc w:val="both"/>
        <w:rPr>
          <w:rFonts w:eastAsia="宋体"/>
          <w:lang w:eastAsia="zh-CN"/>
        </w:rPr>
      </w:pPr>
    </w:p>
    <w:p w14:paraId="0EB991AE" w14:textId="2160EA9F" w:rsidR="001F3C6E" w:rsidRDefault="001F3C6E" w:rsidP="001F3C6E">
      <w:pPr>
        <w:spacing w:after="0"/>
        <w:jc w:val="both"/>
        <w:rPr>
          <w:rFonts w:eastAsia="宋体"/>
          <w:lang w:val="en-US" w:eastAsia="zh-CN"/>
        </w:rPr>
      </w:pPr>
      <w:bookmarkStart w:id="51" w:name="_Hlk193980737"/>
      <w:r>
        <w:rPr>
          <w:rFonts w:eastAsia="Times New Roman"/>
          <w:b/>
          <w:bCs/>
          <w:u w:val="single"/>
          <w:lang w:val="en-US"/>
        </w:rPr>
        <w:t xml:space="preserve">Observation </w:t>
      </w:r>
      <w:r w:rsidR="00B0190C">
        <w:rPr>
          <w:rFonts w:eastAsia="Times New Roman"/>
          <w:b/>
          <w:bCs/>
          <w:u w:val="single"/>
          <w:lang w:val="en-US"/>
        </w:rPr>
        <w:t>10</w:t>
      </w:r>
      <w:r>
        <w:rPr>
          <w:rFonts w:eastAsia="宋体"/>
          <w:lang w:val="en-US" w:eastAsia="zh-CN"/>
        </w:rPr>
        <w:t xml:space="preserve">: Among all the test methods, only using peak fine beam </w:t>
      </w:r>
      <w:r w:rsidR="009F2D0C">
        <w:rPr>
          <w:rFonts w:eastAsia="宋体"/>
          <w:lang w:val="en-US" w:eastAsia="zh-CN"/>
        </w:rPr>
        <w:t xml:space="preserve">direction </w:t>
      </w:r>
      <w:r>
        <w:rPr>
          <w:rFonts w:eastAsia="宋体"/>
          <w:lang w:val="en-US" w:eastAsia="zh-CN"/>
        </w:rPr>
        <w:t>can make sure the lowest SNR above -6dB with 30dB dynamic power range.</w:t>
      </w:r>
    </w:p>
    <w:p w14:paraId="00167FFB" w14:textId="3137046E" w:rsidR="001F3C6E" w:rsidRDefault="001F3C6E" w:rsidP="001F3C6E">
      <w:pPr>
        <w:spacing w:after="0"/>
        <w:jc w:val="both"/>
        <w:rPr>
          <w:rFonts w:eastAsia="宋体"/>
          <w:lang w:val="en-US" w:eastAsia="zh-CN"/>
        </w:rPr>
      </w:pPr>
      <w:r>
        <w:rPr>
          <w:rFonts w:eastAsia="Times New Roman"/>
          <w:b/>
          <w:bCs/>
          <w:u w:val="single"/>
          <w:lang w:val="en-US"/>
        </w:rPr>
        <w:t xml:space="preserve">Observation </w:t>
      </w:r>
      <w:r w:rsidR="00E6460C">
        <w:rPr>
          <w:rFonts w:eastAsia="Times New Roman"/>
          <w:b/>
          <w:bCs/>
          <w:u w:val="single"/>
          <w:lang w:val="en-US"/>
        </w:rPr>
        <w:t>1</w:t>
      </w:r>
      <w:r w:rsidR="00B0190C">
        <w:rPr>
          <w:rFonts w:eastAsia="Times New Roman"/>
          <w:b/>
          <w:bCs/>
          <w:u w:val="single"/>
          <w:lang w:val="en-US"/>
        </w:rPr>
        <w:t>1</w:t>
      </w:r>
      <w:r>
        <w:rPr>
          <w:rFonts w:eastAsia="宋体"/>
          <w:lang w:val="en-US" w:eastAsia="zh-CN"/>
        </w:rPr>
        <w:t xml:space="preserve">: Multiple </w:t>
      </w:r>
      <w:proofErr w:type="spellStart"/>
      <w:r>
        <w:rPr>
          <w:rFonts w:eastAsia="宋体"/>
          <w:lang w:val="en-US" w:eastAsia="zh-CN"/>
        </w:rPr>
        <w:t>AoA</w:t>
      </w:r>
      <w:proofErr w:type="spellEnd"/>
      <w:r>
        <w:rPr>
          <w:rFonts w:eastAsia="宋体"/>
          <w:lang w:val="en-US" w:eastAsia="zh-CN"/>
        </w:rPr>
        <w:t xml:space="preserve"> test systems cannot use peak fine beam </w:t>
      </w:r>
      <w:r w:rsidR="009F2D0C">
        <w:rPr>
          <w:rFonts w:eastAsia="宋体"/>
          <w:lang w:val="en-US" w:eastAsia="zh-CN"/>
        </w:rPr>
        <w:t xml:space="preserve">direction </w:t>
      </w:r>
      <w:r>
        <w:rPr>
          <w:rFonts w:eastAsia="宋体"/>
          <w:lang w:val="en-US" w:eastAsia="zh-CN"/>
        </w:rPr>
        <w:t>only.</w:t>
      </w:r>
    </w:p>
    <w:p w14:paraId="7A386366" w14:textId="77777777" w:rsidR="001F3C6E" w:rsidRDefault="001F3C6E" w:rsidP="001F3C6E">
      <w:pPr>
        <w:spacing w:after="0"/>
        <w:jc w:val="both"/>
        <w:rPr>
          <w:rFonts w:eastAsia="宋体"/>
          <w:lang w:val="en-US" w:eastAsia="zh-CN"/>
        </w:rPr>
      </w:pPr>
    </w:p>
    <w:p w14:paraId="604A2821" w14:textId="60B6C46C" w:rsidR="001F3C6E" w:rsidRDefault="001F3C6E" w:rsidP="001F3C6E">
      <w:pPr>
        <w:spacing w:after="0"/>
        <w:jc w:val="both"/>
        <w:rPr>
          <w:rFonts w:eastAsia="宋体"/>
          <w:lang w:val="en-US" w:eastAsia="zh-CN"/>
        </w:rPr>
      </w:pPr>
      <w:r w:rsidRPr="00A210FB">
        <w:rPr>
          <w:rFonts w:eastAsia="Times New Roman"/>
          <w:b/>
          <w:bCs/>
          <w:u w:val="single"/>
          <w:lang w:val="en-US"/>
        </w:rPr>
        <w:t xml:space="preserve">Proposal </w:t>
      </w:r>
      <w:r w:rsidR="00E6460C">
        <w:rPr>
          <w:rFonts w:eastAsia="Times New Roman"/>
          <w:b/>
          <w:bCs/>
          <w:u w:val="single"/>
          <w:lang w:val="en-US"/>
        </w:rPr>
        <w:t>2</w:t>
      </w:r>
      <w:r w:rsidR="00742AF6">
        <w:rPr>
          <w:rFonts w:eastAsia="Times New Roman"/>
          <w:b/>
          <w:bCs/>
          <w:u w:val="single"/>
          <w:lang w:val="en-US"/>
        </w:rPr>
        <w:t>3</w:t>
      </w:r>
      <w:r>
        <w:rPr>
          <w:rFonts w:eastAsia="宋体"/>
          <w:lang w:val="en-US" w:eastAsia="zh-CN"/>
        </w:rPr>
        <w:t xml:space="preserve">: Using peak fine beam </w:t>
      </w:r>
      <w:r w:rsidR="009F2D0C">
        <w:rPr>
          <w:rFonts w:eastAsia="宋体"/>
          <w:lang w:val="en-US" w:eastAsia="zh-CN"/>
        </w:rPr>
        <w:t xml:space="preserve">direction </w:t>
      </w:r>
      <w:r>
        <w:rPr>
          <w:rFonts w:eastAsia="宋体"/>
          <w:lang w:val="en-US" w:eastAsia="zh-CN"/>
        </w:rPr>
        <w:t xml:space="preserve">in AI/ML BM test with single </w:t>
      </w:r>
      <w:proofErr w:type="spellStart"/>
      <w:r>
        <w:rPr>
          <w:rFonts w:eastAsia="宋体"/>
          <w:lang w:val="en-US" w:eastAsia="zh-CN"/>
        </w:rPr>
        <w:t>AoA</w:t>
      </w:r>
      <w:proofErr w:type="spellEnd"/>
      <w:r>
        <w:rPr>
          <w:rFonts w:eastAsia="宋体"/>
          <w:lang w:val="en-US" w:eastAsia="zh-CN"/>
        </w:rPr>
        <w:t xml:space="preserve"> test system.</w:t>
      </w:r>
    </w:p>
    <w:p w14:paraId="17F26D02" w14:textId="77777777" w:rsidR="001F3C6E" w:rsidRDefault="001F3C6E" w:rsidP="001F3C6E">
      <w:pPr>
        <w:spacing w:after="0"/>
        <w:jc w:val="both"/>
        <w:rPr>
          <w:rFonts w:eastAsia="Times New Roman"/>
          <w:b/>
          <w:bCs/>
          <w:u w:val="single"/>
          <w:lang w:val="en-US"/>
        </w:rPr>
      </w:pPr>
    </w:p>
    <w:p w14:paraId="6B2450EE" w14:textId="2706519C" w:rsidR="001F3C6E" w:rsidRPr="001F3C6E" w:rsidRDefault="001F3C6E" w:rsidP="001F3C6E">
      <w:pPr>
        <w:spacing w:beforeLines="50" w:before="120" w:afterLines="50" w:after="120"/>
        <w:jc w:val="both"/>
      </w:pPr>
      <w:r>
        <w:rPr>
          <w:rFonts w:eastAsia="Times New Roman"/>
          <w:b/>
          <w:bCs/>
          <w:u w:val="single"/>
          <w:lang w:val="en-US"/>
        </w:rPr>
        <w:t xml:space="preserve">Observation </w:t>
      </w:r>
      <w:r w:rsidR="00E6460C">
        <w:rPr>
          <w:rFonts w:eastAsia="Times New Roman"/>
          <w:b/>
          <w:bCs/>
          <w:u w:val="single"/>
          <w:lang w:val="en-US"/>
        </w:rPr>
        <w:t>1</w:t>
      </w:r>
      <w:r w:rsidR="00742AF6">
        <w:rPr>
          <w:rFonts w:eastAsia="Times New Roman"/>
          <w:b/>
          <w:bCs/>
          <w:u w:val="single"/>
          <w:lang w:val="en-US"/>
        </w:rPr>
        <w:t>2</w:t>
      </w:r>
      <w:r>
        <w:rPr>
          <w:rFonts w:eastAsia="宋体"/>
          <w:lang w:val="en-US" w:eastAsia="zh-CN"/>
        </w:rPr>
        <w:t xml:space="preserve">: </w:t>
      </w:r>
      <w:r>
        <w:rPr>
          <w:rFonts w:eastAsia="宋体"/>
          <w:lang w:eastAsia="zh-CN"/>
        </w:rPr>
        <w:t xml:space="preserve">SNR dynamic range of multiple </w:t>
      </w:r>
      <w:proofErr w:type="spellStart"/>
      <w:r>
        <w:rPr>
          <w:rFonts w:eastAsia="宋体"/>
          <w:lang w:eastAsia="zh-CN"/>
        </w:rPr>
        <w:t>AoA</w:t>
      </w:r>
      <w:proofErr w:type="spellEnd"/>
      <w:r>
        <w:rPr>
          <w:rFonts w:eastAsia="宋体"/>
          <w:lang w:eastAsia="zh-CN"/>
        </w:rPr>
        <w:t xml:space="preserve"> test system would be at least 12dB </w:t>
      </w:r>
      <w:r w:rsidR="009F2D0C">
        <w:rPr>
          <w:rFonts w:eastAsia="宋体"/>
          <w:lang w:eastAsia="zh-CN"/>
        </w:rPr>
        <w:t xml:space="preserve">narrower </w:t>
      </w:r>
      <w:r>
        <w:rPr>
          <w:rFonts w:eastAsia="宋体"/>
          <w:lang w:eastAsia="zh-CN"/>
        </w:rPr>
        <w:t xml:space="preserve">than single </w:t>
      </w:r>
      <w:proofErr w:type="spellStart"/>
      <w:r>
        <w:rPr>
          <w:rFonts w:eastAsia="宋体"/>
          <w:lang w:eastAsia="zh-CN"/>
        </w:rPr>
        <w:t>AoA</w:t>
      </w:r>
      <w:proofErr w:type="spellEnd"/>
      <w:r>
        <w:rPr>
          <w:rFonts w:eastAsia="宋体"/>
          <w:lang w:eastAsia="zh-CN"/>
        </w:rPr>
        <w:t xml:space="preserve"> test system</w:t>
      </w:r>
      <w:r>
        <w:rPr>
          <w:rFonts w:eastAsia="Times New Roman"/>
        </w:rPr>
        <w:t>.</w:t>
      </w:r>
    </w:p>
    <w:bookmarkEnd w:id="1"/>
    <w:bookmarkEnd w:id="31"/>
    <w:bookmarkEnd w:id="32"/>
    <w:bookmarkEnd w:id="33"/>
    <w:bookmarkEnd w:id="34"/>
    <w:bookmarkEnd w:id="51"/>
    <w:p w14:paraId="0BC381C7" w14:textId="77777777" w:rsidR="000A231E" w:rsidRPr="005B3B36" w:rsidRDefault="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7C723E02"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AI/ML BM use case. Observations and proposals are summarized as follows.</w:t>
      </w:r>
    </w:p>
    <w:p w14:paraId="7F7403F5" w14:textId="77777777" w:rsidR="004069F3" w:rsidRDefault="004069F3" w:rsidP="004069F3">
      <w:pPr>
        <w:rPr>
          <w:rFonts w:eastAsia="Times New Roman"/>
          <w:lang w:val="en-US"/>
        </w:rPr>
      </w:pPr>
      <w:r>
        <w:rPr>
          <w:rFonts w:eastAsia="Times New Roman"/>
          <w:b/>
          <w:bCs/>
          <w:u w:val="single"/>
          <w:lang w:val="en-US"/>
        </w:rPr>
        <w:t>Observation 1</w:t>
      </w:r>
      <w:r>
        <w:rPr>
          <w:rFonts w:eastAsia="Times New Roman"/>
        </w:rPr>
        <w:t>:</w:t>
      </w:r>
      <w:r>
        <w:rPr>
          <w:rFonts w:eastAsia="宋体"/>
          <w:lang w:eastAsia="zh-CN"/>
        </w:rPr>
        <w:t xml:space="preserve"> Both DL Tx beam prediction and beam pair prediction are studied in R18 AI/ML SI</w:t>
      </w:r>
      <w:r>
        <w:rPr>
          <w:rFonts w:eastAsia="Times New Roman"/>
        </w:rPr>
        <w:t>, but only DL Tx beam prediction is in the scope of R19 AI/ML WI</w:t>
      </w:r>
      <w:r>
        <w:rPr>
          <w:rFonts w:eastAsia="Times New Roman"/>
          <w:lang w:val="en-US"/>
        </w:rPr>
        <w:t>.</w:t>
      </w:r>
    </w:p>
    <w:p w14:paraId="20C8CE22" w14:textId="77777777" w:rsidR="004069F3" w:rsidRDefault="004069F3" w:rsidP="004069F3">
      <w:pPr>
        <w:jc w:val="both"/>
        <w:rPr>
          <w:rFonts w:eastAsia="宋体"/>
          <w:lang w:eastAsia="zh-CN"/>
        </w:rPr>
      </w:pPr>
      <w:r w:rsidRPr="00114368">
        <w:rPr>
          <w:rFonts w:eastAsiaTheme="minorEastAsia"/>
          <w:b/>
          <w:bCs/>
          <w:u w:val="single"/>
          <w:lang w:val="en-US" w:eastAsia="zh-TW"/>
        </w:rPr>
        <w:t>Proposal 1</w:t>
      </w:r>
      <w:r>
        <w:rPr>
          <w:rFonts w:eastAsia="Times New Roman"/>
        </w:rPr>
        <w:t>:</w:t>
      </w:r>
      <w:r>
        <w:rPr>
          <w:rFonts w:eastAsia="宋体"/>
          <w:lang w:eastAsia="zh-CN"/>
        </w:rPr>
        <w:t xml:space="preserve"> Whether Rx beam of the predicted Tx beam which is not measured can be known or not depends on different cases.</w:t>
      </w:r>
    </w:p>
    <w:p w14:paraId="5298B934" w14:textId="77777777" w:rsidR="004069F3" w:rsidRPr="00F900E5" w:rsidRDefault="004069F3" w:rsidP="004069F3">
      <w:pPr>
        <w:pStyle w:val="a7"/>
        <w:numPr>
          <w:ilvl w:val="0"/>
          <w:numId w:val="8"/>
        </w:numPr>
        <w:ind w:leftChars="0"/>
        <w:jc w:val="both"/>
        <w:rPr>
          <w:rFonts w:eastAsia="PMingLiU"/>
          <w:lang w:eastAsia="zh-TW"/>
        </w:rPr>
      </w:pPr>
      <w:r w:rsidRPr="00F900E5">
        <w:rPr>
          <w:rFonts w:eastAsia="宋体"/>
          <w:lang w:eastAsia="zh-CN"/>
        </w:rPr>
        <w:t xml:space="preserve"> </w:t>
      </w:r>
      <w:r>
        <w:rPr>
          <w:rFonts w:eastAsia="宋体"/>
          <w:lang w:val="en-US" w:eastAsia="zh-CN"/>
        </w:rPr>
        <w:t xml:space="preserve">Set A and Set B are different (Set B is NOT a subset of Set A). E.g., use </w:t>
      </w:r>
      <w:r>
        <w:rPr>
          <w:rFonts w:eastAsia="PMingLiU"/>
          <w:lang w:eastAsia="zh-TW"/>
        </w:rPr>
        <w:t xml:space="preserve">known </w:t>
      </w:r>
      <w:r>
        <w:rPr>
          <w:rFonts w:eastAsia="宋体"/>
          <w:lang w:val="en-US" w:eastAsia="zh-CN"/>
        </w:rPr>
        <w:t>SSB beams to predict CSI-RS beams:</w:t>
      </w:r>
    </w:p>
    <w:p w14:paraId="4805EB56" w14:textId="77777777" w:rsidR="004069F3" w:rsidRPr="00F900E5" w:rsidRDefault="004069F3" w:rsidP="004069F3">
      <w:pPr>
        <w:pStyle w:val="a7"/>
        <w:numPr>
          <w:ilvl w:val="1"/>
          <w:numId w:val="8"/>
        </w:numPr>
        <w:ind w:leftChars="0"/>
        <w:jc w:val="both"/>
        <w:rPr>
          <w:rFonts w:eastAsia="PMingLiU"/>
          <w:lang w:eastAsia="zh-TW"/>
        </w:rPr>
      </w:pPr>
      <w:r w:rsidRPr="00F900E5">
        <w:rPr>
          <w:rFonts w:eastAsia="宋体"/>
          <w:lang w:eastAsia="zh-CN"/>
        </w:rPr>
        <w:t xml:space="preserve">if the </w:t>
      </w:r>
      <w:r>
        <w:rPr>
          <w:rFonts w:eastAsia="宋体"/>
          <w:lang w:eastAsia="zh-CN"/>
        </w:rPr>
        <w:t xml:space="preserve">predicted Tx </w:t>
      </w:r>
      <w:r w:rsidRPr="00F900E5">
        <w:rPr>
          <w:rFonts w:eastAsia="宋体"/>
          <w:lang w:eastAsia="zh-CN"/>
        </w:rPr>
        <w:t>beam</w:t>
      </w:r>
      <w:r>
        <w:rPr>
          <w:rFonts w:eastAsia="宋体"/>
          <w:lang w:eastAsia="zh-CN"/>
        </w:rPr>
        <w:t xml:space="preserve"> which is not measured</w:t>
      </w:r>
      <w:r w:rsidRPr="00F900E5">
        <w:rPr>
          <w:rFonts w:eastAsia="宋体"/>
          <w:lang w:eastAsia="zh-CN"/>
        </w:rPr>
        <w:t xml:space="preserve"> is </w:t>
      </w:r>
      <w:r w:rsidRPr="00F900E5">
        <w:rPr>
          <w:rFonts w:eastAsia="PMingLiU"/>
          <w:lang w:eastAsia="zh-TW"/>
        </w:rPr>
        <w:t xml:space="preserve">QCL Type-D to a </w:t>
      </w:r>
      <w:r>
        <w:rPr>
          <w:rFonts w:eastAsia="PMingLiU"/>
          <w:lang w:eastAsia="zh-TW"/>
        </w:rPr>
        <w:t xml:space="preserve">known </w:t>
      </w:r>
      <w:r w:rsidRPr="00F900E5">
        <w:rPr>
          <w:rFonts w:eastAsia="PMingLiU"/>
          <w:lang w:eastAsia="zh-TW"/>
        </w:rPr>
        <w:t>Tx beam in Set B</w:t>
      </w:r>
      <w:r>
        <w:rPr>
          <w:rFonts w:eastAsia="PMingLiU"/>
          <w:lang w:eastAsia="zh-TW"/>
        </w:rPr>
        <w:t>, the corresponding Rx beam is known.</w:t>
      </w:r>
    </w:p>
    <w:p w14:paraId="26222E37" w14:textId="77777777" w:rsidR="004069F3" w:rsidRDefault="004069F3" w:rsidP="004069F3">
      <w:pPr>
        <w:pStyle w:val="a7"/>
        <w:numPr>
          <w:ilvl w:val="0"/>
          <w:numId w:val="8"/>
        </w:numPr>
        <w:ind w:leftChars="0"/>
        <w:rPr>
          <w:rFonts w:eastAsia="宋体"/>
          <w:lang w:val="en-US" w:eastAsia="zh-CN"/>
        </w:rPr>
      </w:pPr>
      <w:r>
        <w:rPr>
          <w:rFonts w:eastAsia="宋体"/>
          <w:lang w:val="en-US" w:eastAsia="zh-CN"/>
        </w:rPr>
        <w:t xml:space="preserve">Set B is a subset of Set A. </w:t>
      </w:r>
    </w:p>
    <w:p w14:paraId="0853C402" w14:textId="77777777" w:rsidR="004069F3" w:rsidRDefault="004069F3" w:rsidP="004069F3">
      <w:pPr>
        <w:pStyle w:val="a7"/>
        <w:numPr>
          <w:ilvl w:val="1"/>
          <w:numId w:val="8"/>
        </w:numPr>
        <w:ind w:leftChars="0"/>
        <w:rPr>
          <w:rFonts w:eastAsia="宋体"/>
          <w:lang w:val="en-US" w:eastAsia="zh-CN"/>
        </w:rPr>
      </w:pPr>
      <w:r>
        <w:rPr>
          <w:rFonts w:eastAsia="宋体"/>
          <w:lang w:val="en-US" w:eastAsia="zh-CN"/>
        </w:rPr>
        <w:lastRenderedPageBreak/>
        <w:t xml:space="preserve">Use part of SSB beams to predict all the SSB beams: </w:t>
      </w:r>
      <w:r w:rsidRPr="00F900E5">
        <w:rPr>
          <w:rFonts w:eastAsia="宋体"/>
          <w:lang w:val="en-US" w:eastAsia="zh-CN"/>
        </w:rPr>
        <w:t>Whether Rx beam of the predicted Tx beam which is not measured can be known can be up to UE capability.</w:t>
      </w:r>
    </w:p>
    <w:p w14:paraId="109333E8" w14:textId="77777777" w:rsidR="004069F3" w:rsidRPr="00F900E5" w:rsidRDefault="004069F3" w:rsidP="004069F3">
      <w:pPr>
        <w:pStyle w:val="a7"/>
        <w:numPr>
          <w:ilvl w:val="1"/>
          <w:numId w:val="8"/>
        </w:numPr>
        <w:ind w:leftChars="0"/>
        <w:rPr>
          <w:rFonts w:eastAsia="宋体"/>
          <w:lang w:val="en-US" w:eastAsia="zh-CN"/>
        </w:rPr>
      </w:pPr>
      <w:r>
        <w:rPr>
          <w:rFonts w:eastAsia="宋体"/>
          <w:lang w:val="en-US" w:eastAsia="zh-CN"/>
        </w:rPr>
        <w:t xml:space="preserve">Use part of CSI-RS beams with repetition off to predict more CSI-RS beams with repetition off: </w:t>
      </w:r>
      <w:r w:rsidRPr="00F900E5">
        <w:rPr>
          <w:rFonts w:eastAsia="宋体"/>
          <w:lang w:val="en-US" w:eastAsia="zh-CN"/>
        </w:rPr>
        <w:t>If Rx beam of the QCL-ed SSB is known, then Rx beam of the predicted CSI-RS beam is also known.</w:t>
      </w:r>
    </w:p>
    <w:p w14:paraId="7A3B0114" w14:textId="77777777" w:rsidR="004069F3" w:rsidRDefault="004069F3" w:rsidP="004069F3">
      <w:pPr>
        <w:jc w:val="both"/>
      </w:pPr>
      <w:r w:rsidRPr="00A44D6B">
        <w:rPr>
          <w:rFonts w:eastAsia="Times New Roman"/>
          <w:b/>
          <w:bCs/>
          <w:u w:val="single"/>
          <w:lang w:val="en-US"/>
        </w:rPr>
        <w:t>Observation 2</w:t>
      </w:r>
      <w:r w:rsidRPr="00A44D6B">
        <w:rPr>
          <w:rFonts w:eastAsia="Times New Roman"/>
        </w:rPr>
        <w:t>:</w:t>
      </w:r>
      <w:r w:rsidRPr="00A44D6B">
        <w:rPr>
          <w:rFonts w:eastAsia="宋体"/>
          <w:lang w:eastAsia="zh-CN"/>
        </w:rPr>
        <w:t xml:space="preserve"> In terms of Top K/1 prediction accuracy</w:t>
      </w:r>
      <w:r>
        <w:t>,</w:t>
      </w:r>
      <w:r w:rsidRPr="00A44D6B">
        <w:rPr>
          <w:rFonts w:eastAsia="宋体"/>
          <w:lang w:eastAsia="zh-CN"/>
        </w:rPr>
        <w:t xml:space="preserve"> the performance of AI/ML BM case 1 models for different scenarios</w:t>
      </w:r>
      <w:r w:rsidRPr="00A44D6B">
        <w:rPr>
          <w:rFonts w:eastAsia="Times New Roman"/>
        </w:rPr>
        <w:t xml:space="preserve"> may have much difference.</w:t>
      </w:r>
    </w:p>
    <w:p w14:paraId="44A54624" w14:textId="77777777" w:rsidR="004069F3" w:rsidRDefault="004069F3" w:rsidP="004069F3">
      <w:pPr>
        <w:spacing w:afterLines="100" w:after="240"/>
        <w:jc w:val="both"/>
        <w:rPr>
          <w:rFonts w:eastAsia="宋体"/>
          <w:lang w:eastAsia="zh-CN"/>
        </w:rPr>
      </w:pPr>
      <w:r w:rsidRPr="00214398">
        <w:rPr>
          <w:rFonts w:eastAsia="Times New Roman"/>
          <w:b/>
          <w:bCs/>
          <w:u w:val="single"/>
          <w:lang w:val="en-US"/>
        </w:rPr>
        <w:t xml:space="preserve">Proposal </w:t>
      </w:r>
      <w:r>
        <w:rPr>
          <w:rFonts w:eastAsia="Times New Roman"/>
          <w:b/>
          <w:bCs/>
          <w:u w:val="single"/>
          <w:lang w:val="en-US"/>
        </w:rPr>
        <w:t>2</w:t>
      </w:r>
      <w:r w:rsidRPr="00214398">
        <w:rPr>
          <w:rFonts w:eastAsia="Times New Roman"/>
          <w:b/>
          <w:bCs/>
          <w:u w:val="single"/>
          <w:lang w:val="en-US"/>
        </w:rPr>
        <w:t>:</w:t>
      </w:r>
      <w:r>
        <w:rPr>
          <w:rFonts w:eastAsia="Times New Roman"/>
        </w:rPr>
        <w:t xml:space="preserve"> </w:t>
      </w:r>
      <w:r w:rsidRPr="00C17B93">
        <w:rPr>
          <w:rFonts w:eastAsia="Times New Roman"/>
        </w:rPr>
        <w:t>Further study and discuss whether it is possible to defi</w:t>
      </w:r>
      <w:r w:rsidRPr="00C17B93">
        <w:rPr>
          <w:rFonts w:eastAsia="Times New Roman"/>
          <w:color w:val="000000" w:themeColor="text1"/>
        </w:rPr>
        <w:t>ne scenario-</w:t>
      </w:r>
      <w:r w:rsidRPr="00C17B93">
        <w:rPr>
          <w:rStyle w:val="ui-provider"/>
        </w:rPr>
        <w:t>agnostic</w:t>
      </w:r>
      <w:r w:rsidRPr="00C17B93">
        <w:rPr>
          <w:rFonts w:eastAsia="Times New Roman"/>
          <w:color w:val="FF0000"/>
        </w:rPr>
        <w:t xml:space="preserve"> </w:t>
      </w:r>
      <w:r w:rsidRPr="00C17B93">
        <w:rPr>
          <w:rFonts w:eastAsia="Times New Roman"/>
        </w:rPr>
        <w:t>performance requirements</w:t>
      </w:r>
      <w:r>
        <w:rPr>
          <w:rFonts w:eastAsia="Times New Roman"/>
        </w:rPr>
        <w:t xml:space="preserve"> for AI/ML BM</w:t>
      </w:r>
      <w:r w:rsidRPr="00C17B93">
        <w:rPr>
          <w:rFonts w:eastAsia="Times New Roman"/>
        </w:rPr>
        <w:t>.</w:t>
      </w:r>
      <w:r>
        <w:rPr>
          <w:rFonts w:eastAsia="Times New Roman"/>
        </w:rPr>
        <w:t xml:space="preserve"> If not, maybe we can seek for similar solutions as TDCP, i.e., define the test cases for limited scenarios instead of defining </w:t>
      </w:r>
      <w:r w:rsidRPr="00C17B93">
        <w:rPr>
          <w:rFonts w:eastAsia="Times New Roman"/>
          <w:color w:val="000000" w:themeColor="text1"/>
        </w:rPr>
        <w:t>scenario-</w:t>
      </w:r>
      <w:r w:rsidRPr="00C17B93">
        <w:rPr>
          <w:rStyle w:val="ui-provider"/>
        </w:rPr>
        <w:t>agnostic</w:t>
      </w:r>
      <w:r>
        <w:rPr>
          <w:rFonts w:eastAsia="Times New Roman"/>
        </w:rPr>
        <w:t xml:space="preserve"> accuracy requirements.</w:t>
      </w:r>
    </w:p>
    <w:p w14:paraId="13809FE2" w14:textId="77777777" w:rsidR="004069F3" w:rsidRDefault="004069F3" w:rsidP="004069F3">
      <w:pPr>
        <w:spacing w:afterLines="100" w:after="240"/>
        <w:jc w:val="both"/>
        <w:rPr>
          <w:rFonts w:eastAsiaTheme="minorEastAsia"/>
          <w:lang w:val="en-US" w:eastAsia="zh-TW"/>
        </w:rPr>
      </w:pPr>
      <w:r w:rsidRPr="00114368">
        <w:rPr>
          <w:rFonts w:eastAsiaTheme="minorEastAsia"/>
          <w:b/>
          <w:bCs/>
          <w:u w:val="single"/>
          <w:lang w:val="en-US" w:eastAsia="zh-TW"/>
        </w:rPr>
        <w:t xml:space="preserve">Proposal </w:t>
      </w:r>
      <w:r>
        <w:rPr>
          <w:rFonts w:eastAsiaTheme="minorEastAsia"/>
          <w:b/>
          <w:bCs/>
          <w:u w:val="single"/>
          <w:lang w:val="en-US" w:eastAsia="zh-TW"/>
        </w:rPr>
        <w:t>3</w:t>
      </w:r>
      <w:r w:rsidRPr="00114368">
        <w:rPr>
          <w:rFonts w:eastAsiaTheme="minorEastAsia"/>
          <w:lang w:val="en-US" w:eastAsia="zh-TW"/>
        </w:rPr>
        <w:t>:</w:t>
      </w:r>
      <w:r>
        <w:rPr>
          <w:rFonts w:eastAsiaTheme="minorEastAsia"/>
          <w:lang w:val="en-US" w:eastAsia="zh-TW"/>
        </w:rPr>
        <w:t xml:space="preserve"> Further discuss which scenario among the following to define requirements and test cases for:</w:t>
      </w:r>
    </w:p>
    <w:p w14:paraId="48825B8C" w14:textId="77777777" w:rsidR="004069F3" w:rsidRDefault="004069F3" w:rsidP="004069F3">
      <w:pPr>
        <w:pStyle w:val="a7"/>
        <w:numPr>
          <w:ilvl w:val="0"/>
          <w:numId w:val="8"/>
        </w:numPr>
        <w:ind w:leftChars="0"/>
        <w:rPr>
          <w:rFonts w:eastAsia="宋体"/>
          <w:lang w:val="en-US" w:eastAsia="zh-CN"/>
        </w:rPr>
      </w:pPr>
      <w:r w:rsidRPr="008259A1">
        <w:rPr>
          <w:rFonts w:eastAsia="宋体"/>
          <w:lang w:eastAsia="zh-CN"/>
        </w:rPr>
        <w:t>Scenario 1:</w:t>
      </w:r>
      <w:r w:rsidRPr="008259A1">
        <w:rPr>
          <w:rFonts w:eastAsia="宋体"/>
          <w:lang w:val="en-US" w:eastAsia="zh-CN"/>
        </w:rPr>
        <w:t xml:space="preserve"> </w:t>
      </w:r>
      <w:r>
        <w:rPr>
          <w:rFonts w:eastAsia="宋体"/>
          <w:lang w:val="en-US" w:eastAsia="zh-CN"/>
        </w:rPr>
        <w:t>Set A and Set B are different (Set B is NOT a subset of Set A). E.g., use SSB beams to predict CSI-RS beams.</w:t>
      </w:r>
    </w:p>
    <w:p w14:paraId="4BFED769" w14:textId="77777777" w:rsidR="004069F3" w:rsidRDefault="004069F3" w:rsidP="004069F3">
      <w:pPr>
        <w:pStyle w:val="a7"/>
        <w:numPr>
          <w:ilvl w:val="1"/>
          <w:numId w:val="8"/>
        </w:numPr>
        <w:ind w:leftChars="0"/>
        <w:rPr>
          <w:rFonts w:eastAsia="宋体"/>
          <w:lang w:val="en-US" w:eastAsia="zh-CN"/>
        </w:rPr>
      </w:pPr>
      <w:r>
        <w:rPr>
          <w:rFonts w:eastAsia="宋体"/>
          <w:lang w:val="en-US" w:eastAsia="zh-CN"/>
        </w:rPr>
        <w:t xml:space="preserve">Scenario 1a: AI model inputs are the RSRP with </w:t>
      </w:r>
      <w:r w:rsidRPr="00112D9A">
        <w:rPr>
          <w:rFonts w:eastAsia="宋体"/>
          <w:lang w:val="en-US" w:eastAsia="zh-CN"/>
        </w:rPr>
        <w:t>best Rx beam</w:t>
      </w:r>
      <w:r>
        <w:rPr>
          <w:rFonts w:eastAsia="宋体"/>
          <w:lang w:val="en-US" w:eastAsia="zh-CN"/>
        </w:rPr>
        <w:t xml:space="preserve"> for each Tx beam in set </w:t>
      </w:r>
      <w:proofErr w:type="gramStart"/>
      <w:r>
        <w:rPr>
          <w:rFonts w:eastAsia="宋体"/>
          <w:lang w:val="en-US" w:eastAsia="zh-CN"/>
        </w:rPr>
        <w:t>B</w:t>
      </w:r>
      <w:proofErr w:type="gramEnd"/>
    </w:p>
    <w:p w14:paraId="0A9AB0EA" w14:textId="77777777" w:rsidR="004069F3" w:rsidRDefault="004069F3" w:rsidP="004069F3">
      <w:pPr>
        <w:pStyle w:val="a7"/>
        <w:numPr>
          <w:ilvl w:val="1"/>
          <w:numId w:val="8"/>
        </w:numPr>
        <w:ind w:leftChars="0"/>
        <w:rPr>
          <w:rFonts w:eastAsia="宋体"/>
          <w:lang w:val="en-US" w:eastAsia="zh-CN"/>
        </w:rPr>
      </w:pPr>
      <w:r>
        <w:rPr>
          <w:rFonts w:eastAsia="宋体"/>
          <w:lang w:val="en-US" w:eastAsia="zh-CN"/>
        </w:rPr>
        <w:t>Scenario 1b:</w:t>
      </w:r>
      <w:r w:rsidRPr="00112D9A">
        <w:rPr>
          <w:rFonts w:eastAsia="宋体"/>
          <w:lang w:val="en-US" w:eastAsia="zh-CN"/>
        </w:rPr>
        <w:t xml:space="preserve"> </w:t>
      </w:r>
      <w:r>
        <w:rPr>
          <w:rFonts w:eastAsia="宋体"/>
          <w:lang w:val="en-US" w:eastAsia="zh-CN"/>
        </w:rPr>
        <w:t xml:space="preserve">AI model inputs are the RSRP with </w:t>
      </w:r>
      <w:r>
        <w:rPr>
          <w:rFonts w:eastAsia="宋体" w:hint="eastAsia"/>
          <w:lang w:val="en-US" w:eastAsia="zh-CN"/>
        </w:rPr>
        <w:t>specific</w:t>
      </w:r>
      <w:r>
        <w:rPr>
          <w:rFonts w:eastAsia="宋体"/>
          <w:lang w:val="en-US" w:eastAsia="zh-CN"/>
        </w:rPr>
        <w:t xml:space="preserve"> Rx beam for each Tx beam in set </w:t>
      </w:r>
      <w:proofErr w:type="gramStart"/>
      <w:r>
        <w:rPr>
          <w:rFonts w:eastAsia="宋体"/>
          <w:lang w:val="en-US" w:eastAsia="zh-CN"/>
        </w:rPr>
        <w:t>B</w:t>
      </w:r>
      <w:proofErr w:type="gramEnd"/>
    </w:p>
    <w:p w14:paraId="6B81A559" w14:textId="77777777" w:rsidR="004069F3" w:rsidRPr="00AD7830" w:rsidRDefault="004069F3" w:rsidP="004069F3">
      <w:pPr>
        <w:pStyle w:val="a7"/>
        <w:numPr>
          <w:ilvl w:val="0"/>
          <w:numId w:val="8"/>
        </w:numPr>
        <w:ind w:leftChars="0"/>
        <w:rPr>
          <w:rFonts w:eastAsia="宋体"/>
          <w:lang w:eastAsia="zh-CN"/>
        </w:rPr>
      </w:pPr>
      <w:r>
        <w:rPr>
          <w:rFonts w:eastAsia="宋体"/>
          <w:lang w:eastAsia="zh-CN"/>
        </w:rPr>
        <w:t>Scenario 2:</w:t>
      </w:r>
      <w:r w:rsidRPr="00AD7830">
        <w:rPr>
          <w:rFonts w:eastAsia="宋体"/>
          <w:lang w:eastAsia="zh-CN"/>
        </w:rPr>
        <w:t xml:space="preserve"> Set B is a subset of Set A</w:t>
      </w:r>
    </w:p>
    <w:p w14:paraId="67B124D7" w14:textId="77777777" w:rsidR="004069F3" w:rsidRPr="00AD7830" w:rsidRDefault="004069F3" w:rsidP="004069F3">
      <w:pPr>
        <w:pStyle w:val="a7"/>
        <w:numPr>
          <w:ilvl w:val="1"/>
          <w:numId w:val="8"/>
        </w:numPr>
        <w:ind w:leftChars="0"/>
        <w:rPr>
          <w:rFonts w:eastAsia="宋体"/>
          <w:lang w:val="en-US" w:eastAsia="zh-CN"/>
        </w:rPr>
      </w:pPr>
      <w:r w:rsidRPr="00AD7830">
        <w:rPr>
          <w:rFonts w:eastAsia="宋体"/>
          <w:lang w:val="en-US" w:eastAsia="zh-CN"/>
        </w:rPr>
        <w:t>Scenario 2-1: use part of SSB beams to predict all the SSB beams.</w:t>
      </w:r>
    </w:p>
    <w:p w14:paraId="11DF4053" w14:textId="77777777" w:rsidR="004069F3" w:rsidRPr="00AD7830" w:rsidRDefault="004069F3" w:rsidP="004069F3">
      <w:pPr>
        <w:pStyle w:val="a7"/>
        <w:numPr>
          <w:ilvl w:val="2"/>
          <w:numId w:val="8"/>
        </w:numPr>
        <w:ind w:leftChars="0"/>
        <w:rPr>
          <w:rFonts w:eastAsia="宋体"/>
          <w:lang w:val="en-US" w:eastAsia="zh-CN"/>
        </w:rPr>
      </w:pPr>
      <w:r w:rsidRPr="00AD7830">
        <w:rPr>
          <w:rFonts w:eastAsia="宋体"/>
          <w:lang w:val="en-US" w:eastAsia="zh-CN"/>
        </w:rPr>
        <w:t xml:space="preserve">Scenario 2a-1: </w:t>
      </w:r>
      <w:r>
        <w:rPr>
          <w:rFonts w:eastAsia="宋体"/>
          <w:lang w:val="en-US" w:eastAsia="zh-CN"/>
        </w:rPr>
        <w:t xml:space="preserve">AI model inputs are the </w:t>
      </w:r>
      <w:r w:rsidRPr="00AD7830">
        <w:rPr>
          <w:rFonts w:eastAsia="宋体"/>
          <w:lang w:val="en-US" w:eastAsia="zh-CN"/>
        </w:rPr>
        <w:t xml:space="preserve">RSRP with best Rx beam for each Tx beam in set </w:t>
      </w:r>
      <w:proofErr w:type="gramStart"/>
      <w:r w:rsidRPr="00AD7830">
        <w:rPr>
          <w:rFonts w:eastAsia="宋体"/>
          <w:lang w:val="en-US" w:eastAsia="zh-CN"/>
        </w:rPr>
        <w:t>B</w:t>
      </w:r>
      <w:proofErr w:type="gramEnd"/>
    </w:p>
    <w:p w14:paraId="3CB35910" w14:textId="77777777" w:rsidR="004069F3" w:rsidRPr="00AD7830" w:rsidRDefault="004069F3" w:rsidP="004069F3">
      <w:pPr>
        <w:pStyle w:val="a7"/>
        <w:numPr>
          <w:ilvl w:val="2"/>
          <w:numId w:val="8"/>
        </w:numPr>
        <w:ind w:leftChars="0"/>
        <w:rPr>
          <w:rFonts w:eastAsia="宋体"/>
          <w:lang w:val="en-US" w:eastAsia="zh-CN"/>
        </w:rPr>
      </w:pPr>
      <w:r w:rsidRPr="00AD7830">
        <w:rPr>
          <w:rFonts w:eastAsia="宋体"/>
          <w:lang w:val="en-US" w:eastAsia="zh-CN"/>
        </w:rPr>
        <w:t xml:space="preserve">Scenario 2b-1: </w:t>
      </w:r>
      <w:r>
        <w:rPr>
          <w:rFonts w:eastAsia="宋体"/>
          <w:lang w:val="en-US" w:eastAsia="zh-CN"/>
        </w:rPr>
        <w:t xml:space="preserve">AI model inputs are the </w:t>
      </w:r>
      <w:r w:rsidRPr="00AD7830">
        <w:rPr>
          <w:rFonts w:eastAsia="宋体"/>
          <w:lang w:val="en-US" w:eastAsia="zh-CN"/>
        </w:rPr>
        <w:t>RSRP with specific Rx beam</w:t>
      </w:r>
      <w:r>
        <w:rPr>
          <w:rFonts w:eastAsia="宋体"/>
          <w:lang w:val="en-US" w:eastAsia="zh-CN"/>
        </w:rPr>
        <w:t xml:space="preserve"> for each Tx beam in set </w:t>
      </w:r>
      <w:proofErr w:type="gramStart"/>
      <w:r>
        <w:rPr>
          <w:rFonts w:eastAsia="宋体"/>
          <w:lang w:val="en-US" w:eastAsia="zh-CN"/>
        </w:rPr>
        <w:t>B</w:t>
      </w:r>
      <w:proofErr w:type="gramEnd"/>
    </w:p>
    <w:p w14:paraId="476C9B65" w14:textId="77777777" w:rsidR="004069F3" w:rsidRPr="00AD7830" w:rsidRDefault="004069F3" w:rsidP="004069F3">
      <w:pPr>
        <w:pStyle w:val="a7"/>
        <w:numPr>
          <w:ilvl w:val="1"/>
          <w:numId w:val="8"/>
        </w:numPr>
        <w:ind w:leftChars="0"/>
        <w:rPr>
          <w:rFonts w:eastAsia="宋体"/>
          <w:lang w:val="en-US" w:eastAsia="zh-CN"/>
        </w:rPr>
      </w:pPr>
      <w:r w:rsidRPr="00AD7830">
        <w:rPr>
          <w:rFonts w:eastAsia="宋体"/>
          <w:lang w:val="en-US" w:eastAsia="zh-CN"/>
        </w:rPr>
        <w:t>Scenario 2-2: Use part of CSI-RS beams with repetition off to predict more CSI-RS beams with repetition off</w:t>
      </w:r>
    </w:p>
    <w:p w14:paraId="2C9250B4" w14:textId="77777777" w:rsidR="004069F3" w:rsidRPr="00B176FC" w:rsidRDefault="004069F3" w:rsidP="004069F3">
      <w:pPr>
        <w:spacing w:afterLines="100" w:after="240"/>
        <w:jc w:val="both"/>
        <w:rPr>
          <w:rFonts w:eastAsia="宋体"/>
          <w:lang w:eastAsia="zh-CN"/>
        </w:rPr>
      </w:pPr>
      <w:r w:rsidRPr="00B176FC">
        <w:rPr>
          <w:rFonts w:eastAsiaTheme="minorEastAsia"/>
          <w:b/>
          <w:bCs/>
          <w:u w:val="single"/>
          <w:lang w:val="en-US" w:eastAsia="zh-TW"/>
        </w:rPr>
        <w:t>Proposal 4</w:t>
      </w:r>
      <w:r w:rsidRPr="00B176FC">
        <w:rPr>
          <w:rFonts w:eastAsiaTheme="minorEastAsia"/>
          <w:lang w:val="en-US" w:eastAsia="zh-TW"/>
        </w:rPr>
        <w:t xml:space="preserve">: </w:t>
      </w:r>
      <w:r w:rsidRPr="00B176FC">
        <w:rPr>
          <w:rFonts w:eastAsia="宋体"/>
          <w:lang w:eastAsia="zh-CN"/>
        </w:rPr>
        <w:t>Only define the accuracy requirements and test cases for one of the following two scenarios:</w:t>
      </w:r>
    </w:p>
    <w:p w14:paraId="042EC929" w14:textId="77777777" w:rsidR="004069F3" w:rsidRPr="00B176FC" w:rsidRDefault="004069F3" w:rsidP="004069F3">
      <w:pPr>
        <w:pStyle w:val="a7"/>
        <w:numPr>
          <w:ilvl w:val="1"/>
          <w:numId w:val="8"/>
        </w:numPr>
        <w:ind w:leftChars="0"/>
        <w:rPr>
          <w:rFonts w:eastAsia="宋体"/>
          <w:lang w:val="en-US" w:eastAsia="zh-CN"/>
        </w:rPr>
      </w:pPr>
      <w:r w:rsidRPr="00B176FC">
        <w:rPr>
          <w:rFonts w:eastAsia="宋体"/>
          <w:lang w:val="en-US" w:eastAsia="zh-CN"/>
        </w:rPr>
        <w:t xml:space="preserve">Scenario 2a-1: use part of SSB beams to predict all the SSB </w:t>
      </w:r>
      <w:proofErr w:type="gramStart"/>
      <w:r w:rsidRPr="00B176FC">
        <w:rPr>
          <w:rFonts w:eastAsia="宋体"/>
          <w:lang w:val="en-US" w:eastAsia="zh-CN"/>
        </w:rPr>
        <w:t>beams</w:t>
      </w:r>
      <w:proofErr w:type="gramEnd"/>
    </w:p>
    <w:p w14:paraId="11E7CD1D" w14:textId="77777777" w:rsidR="004069F3" w:rsidRPr="00B176FC" w:rsidRDefault="004069F3" w:rsidP="004069F3">
      <w:pPr>
        <w:pStyle w:val="a7"/>
        <w:numPr>
          <w:ilvl w:val="2"/>
          <w:numId w:val="8"/>
        </w:numPr>
        <w:ind w:leftChars="0"/>
        <w:rPr>
          <w:rFonts w:eastAsia="宋体"/>
          <w:lang w:val="en-US" w:eastAsia="zh-CN"/>
        </w:rPr>
      </w:pPr>
      <w:r>
        <w:rPr>
          <w:rFonts w:eastAsia="宋体"/>
          <w:lang w:val="en-US" w:eastAsia="zh-CN"/>
        </w:rPr>
        <w:t xml:space="preserve">AI model inputs are the </w:t>
      </w:r>
      <w:r w:rsidRPr="00B176FC">
        <w:rPr>
          <w:rFonts w:eastAsia="宋体"/>
          <w:lang w:val="en-US" w:eastAsia="zh-CN"/>
        </w:rPr>
        <w:t xml:space="preserve">RSRP with best Rx beam for each Tx beam in set </w:t>
      </w:r>
      <w:proofErr w:type="gramStart"/>
      <w:r w:rsidRPr="00B176FC">
        <w:rPr>
          <w:rFonts w:eastAsia="宋体"/>
          <w:lang w:val="en-US" w:eastAsia="zh-CN"/>
        </w:rPr>
        <w:t>B</w:t>
      </w:r>
      <w:proofErr w:type="gramEnd"/>
    </w:p>
    <w:p w14:paraId="04B49340" w14:textId="77777777" w:rsidR="004069F3" w:rsidRPr="00B176FC" w:rsidRDefault="004069F3" w:rsidP="004069F3">
      <w:pPr>
        <w:pStyle w:val="a7"/>
        <w:numPr>
          <w:ilvl w:val="1"/>
          <w:numId w:val="8"/>
        </w:numPr>
        <w:ind w:leftChars="0"/>
        <w:rPr>
          <w:rFonts w:eastAsia="宋体"/>
          <w:lang w:val="en-US" w:eastAsia="zh-CN"/>
        </w:rPr>
      </w:pPr>
      <w:r w:rsidRPr="00B176FC">
        <w:rPr>
          <w:rFonts w:eastAsia="宋体"/>
          <w:lang w:val="en-US" w:eastAsia="zh-CN"/>
        </w:rPr>
        <w:t>Scenario 2-2: Use part of CSI-RS beams with repetition off to predict more CSI-RS beams with repetition off</w:t>
      </w:r>
    </w:p>
    <w:p w14:paraId="1E81BD31" w14:textId="77777777" w:rsidR="004069F3" w:rsidRPr="00A44D6B" w:rsidRDefault="004069F3" w:rsidP="004069F3">
      <w:pPr>
        <w:tabs>
          <w:tab w:val="left" w:pos="5111"/>
        </w:tabs>
        <w:spacing w:after="0"/>
        <w:jc w:val="both"/>
        <w:rPr>
          <w:rFonts w:eastAsia="宋体"/>
          <w:lang w:eastAsia="zh-CN"/>
        </w:rPr>
      </w:pPr>
      <w:r w:rsidRPr="00A44D6B">
        <w:rPr>
          <w:rFonts w:eastAsiaTheme="minorEastAsia"/>
          <w:b/>
          <w:bCs/>
          <w:u w:val="single"/>
          <w:lang w:val="en-US" w:eastAsia="zh-TW"/>
        </w:rPr>
        <w:t>Proposal 5</w:t>
      </w:r>
      <w:r w:rsidRPr="00A44D6B">
        <w:rPr>
          <w:rFonts w:eastAsia="Times New Roman"/>
        </w:rPr>
        <w:t>:</w:t>
      </w:r>
      <w:r w:rsidRPr="00A44D6B">
        <w:rPr>
          <w:rFonts w:eastAsia="宋体"/>
          <w:lang w:eastAsia="zh-CN"/>
        </w:rPr>
        <w:t xml:space="preserve"> Both BB error and RF error should be considered when define the requirements and test case.</w:t>
      </w:r>
    </w:p>
    <w:p w14:paraId="7243CA74" w14:textId="77777777" w:rsidR="004069F3" w:rsidRDefault="004069F3" w:rsidP="004069F3">
      <w:pPr>
        <w:tabs>
          <w:tab w:val="left" w:pos="5111"/>
        </w:tabs>
        <w:spacing w:after="0"/>
        <w:jc w:val="both"/>
        <w:rPr>
          <w:rFonts w:eastAsia="宋体"/>
          <w:lang w:eastAsia="zh-CN"/>
        </w:rPr>
      </w:pPr>
      <w:r w:rsidRPr="008D74C2">
        <w:rPr>
          <w:rFonts w:eastAsiaTheme="minorEastAsia" w:hint="eastAsia"/>
          <w:b/>
          <w:bCs/>
          <w:u w:val="single"/>
          <w:lang w:val="en-US" w:eastAsia="zh-TW"/>
        </w:rPr>
        <w:t>Observation</w:t>
      </w:r>
      <w:r w:rsidRPr="008D74C2">
        <w:rPr>
          <w:rFonts w:eastAsiaTheme="minorEastAsia"/>
          <w:b/>
          <w:bCs/>
          <w:u w:val="single"/>
          <w:lang w:val="en-US" w:eastAsia="zh-TW"/>
        </w:rPr>
        <w:t xml:space="preserve"> </w:t>
      </w:r>
      <w:r>
        <w:rPr>
          <w:rFonts w:eastAsiaTheme="minorEastAsia"/>
          <w:b/>
          <w:bCs/>
          <w:u w:val="single"/>
          <w:lang w:val="en-US" w:eastAsia="zh-TW"/>
        </w:rPr>
        <w:t>3</w:t>
      </w:r>
      <w:r w:rsidRPr="008D74C2">
        <w:rPr>
          <w:rFonts w:eastAsia="Times New Roman"/>
        </w:rPr>
        <w:t>:</w:t>
      </w:r>
      <w:r w:rsidRPr="008D74C2">
        <w:rPr>
          <w:rFonts w:eastAsia="宋体"/>
          <w:lang w:eastAsia="zh-CN"/>
        </w:rPr>
        <w:t xml:space="preserve"> </w:t>
      </w:r>
      <w:r>
        <w:rPr>
          <w:rFonts w:eastAsia="宋体"/>
          <w:lang w:eastAsia="zh-CN"/>
        </w:rPr>
        <w:t>There is little impact on either Top K prediction accuracy or absolute RSRP accuracy training with measurement error or not.</w:t>
      </w:r>
    </w:p>
    <w:p w14:paraId="2DBAB330" w14:textId="77777777" w:rsidR="004069F3" w:rsidRPr="00713EAD" w:rsidRDefault="004069F3" w:rsidP="004069F3">
      <w:pPr>
        <w:tabs>
          <w:tab w:val="left" w:pos="5111"/>
        </w:tabs>
        <w:spacing w:after="0"/>
        <w:jc w:val="both"/>
        <w:rPr>
          <w:rFonts w:eastAsia="宋体"/>
          <w:lang w:eastAsia="zh-CN"/>
        </w:rPr>
      </w:pPr>
      <w:r>
        <w:rPr>
          <w:rFonts w:eastAsiaTheme="minorEastAsia"/>
          <w:b/>
          <w:bCs/>
          <w:u w:val="single"/>
          <w:lang w:val="en-US" w:eastAsia="zh-TW"/>
        </w:rPr>
        <w:t>Observation 4</w:t>
      </w:r>
      <w:r>
        <w:rPr>
          <w:rFonts w:eastAsia="Times New Roman"/>
        </w:rPr>
        <w:t>:</w:t>
      </w:r>
      <w:r>
        <w:rPr>
          <w:rFonts w:eastAsia="宋体"/>
          <w:lang w:eastAsia="zh-CN"/>
        </w:rPr>
        <w:t xml:space="preserve"> Comparing to the genie-aided ground-truth or ground-truth with measurement error, Top K prediction accuracy is a bit different and absolute RSRP accuracy of the 1</w:t>
      </w:r>
      <w:r>
        <w:rPr>
          <w:rFonts w:eastAsia="宋体"/>
          <w:vertAlign w:val="superscript"/>
          <w:lang w:eastAsia="zh-CN"/>
        </w:rPr>
        <w:t>st</w:t>
      </w:r>
      <w:r>
        <w:rPr>
          <w:rFonts w:eastAsia="宋体"/>
          <w:lang w:eastAsia="zh-CN"/>
        </w:rPr>
        <w:t xml:space="preserve"> and 3</w:t>
      </w:r>
      <w:r>
        <w:rPr>
          <w:rFonts w:eastAsia="宋体"/>
          <w:vertAlign w:val="superscript"/>
          <w:lang w:eastAsia="zh-CN"/>
        </w:rPr>
        <w:t>rd</w:t>
      </w:r>
      <w:r>
        <w:rPr>
          <w:rFonts w:eastAsia="宋体"/>
          <w:lang w:eastAsia="zh-CN"/>
        </w:rPr>
        <w:t xml:space="preserve"> predicted beams are similar.</w:t>
      </w:r>
    </w:p>
    <w:p w14:paraId="6E78F367" w14:textId="77777777" w:rsidR="004069F3" w:rsidRPr="005360A5" w:rsidRDefault="004069F3" w:rsidP="004069F3">
      <w:pPr>
        <w:jc w:val="both"/>
        <w:rPr>
          <w:rFonts w:eastAsia="宋体"/>
          <w:lang w:eastAsia="zh-CN"/>
        </w:rPr>
      </w:pPr>
      <w:r w:rsidRPr="00B176FC">
        <w:rPr>
          <w:rFonts w:eastAsiaTheme="minorEastAsia"/>
          <w:b/>
          <w:bCs/>
          <w:u w:val="single"/>
          <w:lang w:val="en-US" w:eastAsia="zh-TW"/>
        </w:rPr>
        <w:t>Proposal 6</w:t>
      </w:r>
      <w:r w:rsidRPr="00B176FC">
        <w:rPr>
          <w:rFonts w:eastAsia="Times New Roman"/>
        </w:rPr>
        <w:t>:</w:t>
      </w:r>
      <w:r w:rsidRPr="00B176FC">
        <w:rPr>
          <w:rFonts w:eastAsia="宋体"/>
          <w:lang w:eastAsia="zh-CN"/>
        </w:rPr>
        <w:t xml:space="preserve"> Prefer that the metric to be used in RAN4 is also used for monitoring, i.e., x shall be 0.</w:t>
      </w:r>
    </w:p>
    <w:p w14:paraId="311EB4C0" w14:textId="77777777" w:rsidR="004069F3" w:rsidRDefault="004069F3" w:rsidP="004069F3">
      <w:pPr>
        <w:jc w:val="both"/>
        <w:rPr>
          <w:rFonts w:eastAsia="宋体"/>
          <w:lang w:val="en-US" w:eastAsia="zh-CN"/>
        </w:rPr>
      </w:pPr>
      <w:r w:rsidRPr="00713EAD">
        <w:rPr>
          <w:rFonts w:eastAsiaTheme="minorEastAsia"/>
          <w:b/>
          <w:bCs/>
          <w:u w:val="single"/>
          <w:lang w:val="en-US" w:eastAsia="zh-TW"/>
        </w:rPr>
        <w:t xml:space="preserve">Proposal </w:t>
      </w:r>
      <w:r>
        <w:rPr>
          <w:rFonts w:eastAsiaTheme="minorEastAsia"/>
          <w:b/>
          <w:bCs/>
          <w:u w:val="single"/>
          <w:lang w:val="en-US" w:eastAsia="zh-TW"/>
        </w:rPr>
        <w:t>7</w:t>
      </w:r>
      <w:r>
        <w:rPr>
          <w:rFonts w:eastAsia="Times New Roman"/>
        </w:rPr>
        <w:t>:</w:t>
      </w:r>
      <w:r>
        <w:rPr>
          <w:rFonts w:eastAsia="宋体"/>
          <w:lang w:eastAsia="zh-CN"/>
        </w:rPr>
        <w:t xml:space="preserve"> From the point of necessity, </w:t>
      </w:r>
      <w:r>
        <w:rPr>
          <w:rFonts w:eastAsia="宋体"/>
          <w:lang w:val="en-US" w:eastAsia="zh-CN"/>
        </w:rPr>
        <w:t xml:space="preserve">the absolute RSRP accuracy requirements should be defined for none Top-1 beams too. </w:t>
      </w:r>
    </w:p>
    <w:p w14:paraId="0208E6D2" w14:textId="77777777" w:rsidR="004069F3" w:rsidRDefault="004069F3" w:rsidP="004069F3">
      <w:pPr>
        <w:jc w:val="both"/>
        <w:rPr>
          <w:rFonts w:eastAsia="宋体"/>
          <w:lang w:val="en-US" w:eastAsia="zh-CN"/>
        </w:rPr>
      </w:pPr>
      <w:r w:rsidRPr="00713EAD">
        <w:rPr>
          <w:rFonts w:eastAsiaTheme="minorEastAsia"/>
          <w:b/>
          <w:bCs/>
          <w:u w:val="single"/>
          <w:lang w:val="en-US" w:eastAsia="zh-TW"/>
        </w:rPr>
        <w:t xml:space="preserve">Proposal </w:t>
      </w:r>
      <w:r>
        <w:rPr>
          <w:rFonts w:eastAsiaTheme="minorEastAsia"/>
          <w:b/>
          <w:bCs/>
          <w:u w:val="single"/>
          <w:lang w:val="en-US" w:eastAsia="zh-TW"/>
        </w:rPr>
        <w:t>8</w:t>
      </w:r>
      <w:r>
        <w:rPr>
          <w:rFonts w:eastAsia="Times New Roman"/>
        </w:rPr>
        <w:t>:</w:t>
      </w:r>
      <w:r>
        <w:rPr>
          <w:rFonts w:eastAsia="宋体"/>
          <w:lang w:eastAsia="zh-CN"/>
        </w:rPr>
        <w:t xml:space="preserve"> </w:t>
      </w:r>
      <w:r>
        <w:rPr>
          <w:rFonts w:eastAsia="宋体"/>
          <w:lang w:val="en-US" w:eastAsia="zh-CN"/>
        </w:rPr>
        <w:t xml:space="preserve">RSRP accuracy requirements of </w:t>
      </w:r>
      <w:r>
        <w:rPr>
          <w:rFonts w:eastAsia="Yu Mincho"/>
          <w:szCs w:val="24"/>
          <w:lang w:eastAsia="ja-JP"/>
        </w:rPr>
        <w:t>Top-1 of predicted beams</w:t>
      </w:r>
      <w:r>
        <w:rPr>
          <w:rFonts w:eastAsia="宋体"/>
          <w:lang w:val="en-US" w:eastAsia="zh-CN"/>
        </w:rPr>
        <w:t xml:space="preserve"> can be defined by filtering out the dataset with SNR of the Top-1 beam in set A</w:t>
      </w:r>
      <w:r w:rsidRPr="000149E0">
        <w:rPr>
          <w:rFonts w:eastAsia="宋体"/>
          <w:lang w:val="en-US" w:eastAsia="zh-CN"/>
        </w:rPr>
        <w:t xml:space="preserve"> </w:t>
      </w:r>
      <w:r>
        <w:rPr>
          <w:rFonts w:eastAsia="宋体"/>
          <w:lang w:val="en-US" w:eastAsia="zh-CN"/>
        </w:rPr>
        <w:t>no less than</w:t>
      </w:r>
      <w:r w:rsidDel="00552330">
        <w:rPr>
          <w:rFonts w:ascii="宋体" w:eastAsia="宋体" w:hAnsi="宋体" w:hint="eastAsia"/>
          <w:lang w:val="en-US" w:eastAsia="zh-CN"/>
        </w:rPr>
        <w:t xml:space="preserve"> </w:t>
      </w:r>
      <w:r>
        <w:rPr>
          <w:rFonts w:eastAsia="宋体"/>
          <w:lang w:val="en-US" w:eastAsia="zh-CN"/>
        </w:rPr>
        <w:t xml:space="preserve">-3dB. Further discuss how to deal with the issue that the distribution of SNR of the Top-1 </w:t>
      </w:r>
      <w:proofErr w:type="gramStart"/>
      <w:r>
        <w:rPr>
          <w:rFonts w:eastAsia="宋体"/>
          <w:lang w:val="en-US" w:eastAsia="zh-CN"/>
        </w:rPr>
        <w:t>beam</w:t>
      </w:r>
      <w:proofErr w:type="gramEnd"/>
      <w:r>
        <w:rPr>
          <w:rFonts w:eastAsia="宋体"/>
          <w:lang w:val="en-US" w:eastAsia="zh-CN"/>
        </w:rPr>
        <w:t xml:space="preserve"> in set A vary among different companies’ dataset as well as the test dataset generated by TE vendors.</w:t>
      </w:r>
    </w:p>
    <w:p w14:paraId="2A8BBB31" w14:textId="77777777" w:rsidR="004069F3" w:rsidRDefault="004069F3" w:rsidP="004069F3">
      <w:pPr>
        <w:jc w:val="both"/>
        <w:rPr>
          <w:rFonts w:eastAsia="宋体"/>
          <w:lang w:val="en-US" w:eastAsia="zh-CN"/>
        </w:rPr>
      </w:pPr>
      <w:r w:rsidRPr="004A397D">
        <w:rPr>
          <w:rFonts w:eastAsiaTheme="minorEastAsia"/>
          <w:b/>
          <w:bCs/>
          <w:u w:val="single"/>
          <w:lang w:val="en-US" w:eastAsia="zh-TW"/>
        </w:rPr>
        <w:t xml:space="preserve">Observation </w:t>
      </w:r>
      <w:r>
        <w:rPr>
          <w:rFonts w:eastAsiaTheme="minorEastAsia"/>
          <w:b/>
          <w:bCs/>
          <w:u w:val="single"/>
          <w:lang w:val="en-US" w:eastAsia="zh-TW"/>
        </w:rPr>
        <w:t>5</w:t>
      </w:r>
      <w:r w:rsidRPr="004A397D">
        <w:rPr>
          <w:rFonts w:eastAsia="Times New Roman"/>
        </w:rPr>
        <w:t>:</w:t>
      </w:r>
      <w:r w:rsidRPr="004A397D">
        <w:rPr>
          <w:rFonts w:eastAsia="宋体"/>
          <w:lang w:eastAsia="zh-CN"/>
        </w:rPr>
        <w:t xml:space="preserve"> </w:t>
      </w:r>
      <w:r>
        <w:rPr>
          <w:rFonts w:eastAsia="宋体"/>
          <w:lang w:eastAsia="zh-CN"/>
        </w:rPr>
        <w:t>For different beams, e.g., predicted 1</w:t>
      </w:r>
      <w:r w:rsidRPr="004A397D">
        <w:rPr>
          <w:rFonts w:eastAsia="宋体"/>
          <w:vertAlign w:val="superscript"/>
          <w:lang w:eastAsia="zh-CN"/>
        </w:rPr>
        <w:t>st</w:t>
      </w:r>
      <w:r>
        <w:rPr>
          <w:rFonts w:eastAsia="宋体"/>
          <w:lang w:eastAsia="zh-CN"/>
        </w:rPr>
        <w:t xml:space="preserve"> strongest and 5</w:t>
      </w:r>
      <w:r w:rsidRPr="004A397D">
        <w:rPr>
          <w:rFonts w:eastAsia="宋体"/>
          <w:vertAlign w:val="superscript"/>
          <w:lang w:eastAsia="zh-CN"/>
        </w:rPr>
        <w:t>th</w:t>
      </w:r>
      <w:r>
        <w:rPr>
          <w:rFonts w:eastAsia="宋体"/>
          <w:lang w:eastAsia="zh-CN"/>
        </w:rPr>
        <w:t xml:space="preserve"> strongest beam, the predicted absolute RSRP accuracy varies</w:t>
      </w:r>
      <w:r w:rsidRPr="004A397D">
        <w:rPr>
          <w:rFonts w:eastAsia="宋体"/>
          <w:lang w:val="en-US" w:eastAsia="zh-CN"/>
        </w:rPr>
        <w:t>.</w:t>
      </w:r>
      <w:r>
        <w:rPr>
          <w:rFonts w:eastAsia="宋体"/>
          <w:lang w:val="en-US" w:eastAsia="zh-CN"/>
        </w:rPr>
        <w:t xml:space="preserve"> It may be the SINR difference that results in the difference between the </w:t>
      </w:r>
      <w:r>
        <w:rPr>
          <w:rFonts w:eastAsia="宋体"/>
          <w:lang w:eastAsia="zh-CN"/>
        </w:rPr>
        <w:t>predicted absolute RSRP accuracy of top-1 beam and other beams</w:t>
      </w:r>
      <w:r w:rsidRPr="004A397D">
        <w:rPr>
          <w:rFonts w:eastAsia="宋体"/>
          <w:lang w:val="en-US" w:eastAsia="zh-CN"/>
        </w:rPr>
        <w:t>.</w:t>
      </w:r>
    </w:p>
    <w:p w14:paraId="4D99036B" w14:textId="77777777" w:rsidR="004069F3" w:rsidRPr="00742AF6" w:rsidRDefault="004069F3" w:rsidP="004069F3">
      <w:pPr>
        <w:jc w:val="both"/>
        <w:rPr>
          <w:rFonts w:eastAsia="宋体"/>
          <w:lang w:val="en-US" w:eastAsia="zh-CN"/>
        </w:rPr>
      </w:pPr>
      <w:r w:rsidRPr="00713EAD">
        <w:rPr>
          <w:rFonts w:eastAsiaTheme="minorEastAsia"/>
          <w:b/>
          <w:bCs/>
          <w:u w:val="single"/>
          <w:lang w:val="en-US" w:eastAsia="zh-TW"/>
        </w:rPr>
        <w:t xml:space="preserve">Proposal </w:t>
      </w:r>
      <w:r>
        <w:rPr>
          <w:rFonts w:eastAsiaTheme="minorEastAsia"/>
          <w:b/>
          <w:bCs/>
          <w:u w:val="single"/>
          <w:lang w:val="en-US" w:eastAsia="zh-TW"/>
        </w:rPr>
        <w:t>9</w:t>
      </w:r>
      <w:r>
        <w:rPr>
          <w:rFonts w:eastAsia="Times New Roman"/>
        </w:rPr>
        <w:t>:</w:t>
      </w:r>
      <w:r>
        <w:rPr>
          <w:rFonts w:eastAsia="宋体"/>
          <w:lang w:eastAsia="zh-CN"/>
        </w:rPr>
        <w:t xml:space="preserve"> Further discuss whether </w:t>
      </w:r>
      <w:r>
        <w:rPr>
          <w:rFonts w:eastAsia="宋体"/>
          <w:lang w:val="en-US" w:eastAsia="zh-CN"/>
        </w:rPr>
        <w:t>it is workable to define a single absolute accuracy requirement which is applicable to all/some of the predicted beams with some side conditions.</w:t>
      </w:r>
    </w:p>
    <w:p w14:paraId="02250EB2" w14:textId="77777777" w:rsidR="004069F3" w:rsidRPr="004B17F0" w:rsidRDefault="004069F3" w:rsidP="004069F3">
      <w:pPr>
        <w:spacing w:afterLines="100" w:after="240"/>
        <w:jc w:val="both"/>
        <w:rPr>
          <w:lang w:val="en-US"/>
        </w:rPr>
      </w:pPr>
      <w:r>
        <w:rPr>
          <w:rFonts w:eastAsia="Times New Roman"/>
          <w:b/>
          <w:bCs/>
          <w:u w:val="single"/>
          <w:lang w:val="en-US"/>
        </w:rPr>
        <w:t>Proposal 10</w:t>
      </w:r>
      <w:r>
        <w:rPr>
          <w:rFonts w:eastAsia="Times New Roman"/>
        </w:rPr>
        <w:t xml:space="preserve">: </w:t>
      </w:r>
      <w:r>
        <w:rPr>
          <w:rFonts w:eastAsia="宋体"/>
          <w:lang w:eastAsia="zh-CN"/>
        </w:rPr>
        <w:t>For AI/ML BM,</w:t>
      </w:r>
      <w:r>
        <w:rPr>
          <w:rFonts w:eastAsia="Times New Roman"/>
        </w:rPr>
        <w:t xml:space="preserve"> further discuss </w:t>
      </w:r>
      <w:r>
        <w:rPr>
          <w:rFonts w:eastAsia="宋体"/>
          <w:lang w:eastAsia="zh-CN"/>
        </w:rPr>
        <w:t>whether the performance under synthetic channels can reflect the performance of AI/ML models in the real field</w:t>
      </w:r>
      <w:r>
        <w:rPr>
          <w:rFonts w:eastAsia="Times New Roman"/>
          <w:lang w:val="en-US"/>
        </w:rPr>
        <w:t>.</w:t>
      </w:r>
    </w:p>
    <w:p w14:paraId="62B16893" w14:textId="77777777" w:rsidR="004069F3" w:rsidRDefault="004069F3" w:rsidP="004069F3">
      <w:pPr>
        <w:spacing w:afterLines="100" w:after="240"/>
        <w:jc w:val="both"/>
        <w:rPr>
          <w:rFonts w:eastAsia="Times New Roman"/>
          <w:lang w:val="en-US"/>
        </w:rPr>
      </w:pPr>
      <w:r>
        <w:rPr>
          <w:rFonts w:eastAsia="Times New Roman"/>
          <w:b/>
          <w:bCs/>
          <w:u w:val="single"/>
          <w:lang w:val="en-US"/>
        </w:rPr>
        <w:lastRenderedPageBreak/>
        <w:t>Proposal 11</w:t>
      </w:r>
      <w:r>
        <w:rPr>
          <w:rFonts w:eastAsia="Times New Roman"/>
        </w:rPr>
        <w:t xml:space="preserve">: </w:t>
      </w:r>
      <w:r>
        <w:rPr>
          <w:rFonts w:eastAsia="宋体"/>
          <w:lang w:eastAsia="zh-CN"/>
        </w:rPr>
        <w:t>For AI/ML BM,</w:t>
      </w:r>
      <w:r>
        <w:rPr>
          <w:rFonts w:eastAsia="Times New Roman"/>
        </w:rPr>
        <w:t xml:space="preserve"> discuss </w:t>
      </w:r>
      <w:r>
        <w:rPr>
          <w:rFonts w:eastAsia="宋体"/>
          <w:lang w:eastAsia="zh-CN"/>
        </w:rPr>
        <w:t xml:space="preserve">what the testing goal is, to </w:t>
      </w:r>
      <w:r>
        <w:rPr>
          <w:rFonts w:eastAsia="Times New Roman"/>
          <w:lang w:val="en-US"/>
        </w:rPr>
        <w:t>verify the model can work well in real field or just to test UE can train a model that works well under a specific scenario.</w:t>
      </w:r>
    </w:p>
    <w:p w14:paraId="4B05CC29" w14:textId="77777777" w:rsidR="004069F3" w:rsidRDefault="004069F3" w:rsidP="004069F3">
      <w:pPr>
        <w:jc w:val="both"/>
        <w:rPr>
          <w:rFonts w:eastAsia="宋体"/>
          <w:lang w:eastAsia="zh-CN"/>
        </w:rPr>
      </w:pPr>
      <w:r w:rsidRPr="000F3A18">
        <w:rPr>
          <w:rFonts w:eastAsia="Times New Roman"/>
          <w:b/>
          <w:bCs/>
          <w:u w:val="single"/>
          <w:lang w:val="en-US"/>
        </w:rPr>
        <w:t xml:space="preserve">Proposal </w:t>
      </w:r>
      <w:r>
        <w:rPr>
          <w:rFonts w:eastAsia="Times New Roman"/>
          <w:b/>
          <w:bCs/>
          <w:u w:val="single"/>
          <w:lang w:val="en-US"/>
        </w:rPr>
        <w:t>12</w:t>
      </w:r>
      <w:r w:rsidRPr="000F3A18">
        <w:rPr>
          <w:rFonts w:eastAsia="Times New Roman"/>
          <w:b/>
          <w:bCs/>
          <w:u w:val="single"/>
          <w:lang w:val="en-US"/>
        </w:rPr>
        <w:t>:</w:t>
      </w:r>
      <w:r w:rsidRPr="000F3A18">
        <w:rPr>
          <w:rFonts w:eastAsia="Times New Roman"/>
        </w:rPr>
        <w:t xml:space="preserve"> If</w:t>
      </w:r>
      <w:r w:rsidRPr="000F3A18">
        <w:rPr>
          <w:rFonts w:eastAsia="宋体"/>
          <w:lang w:eastAsia="zh-CN"/>
        </w:rPr>
        <w:t xml:space="preserve"> the testing goal is to verify the model can work well in real field, and </w:t>
      </w:r>
      <w:r w:rsidRPr="000F3A18">
        <w:rPr>
          <w:rFonts w:eastAsia="Times New Roman"/>
        </w:rPr>
        <w:t xml:space="preserve">the performance under a specific channel/scenario cannot reflect the performance in the real field, it </w:t>
      </w:r>
      <w:r w:rsidRPr="000F3A18">
        <w:rPr>
          <w:rFonts w:eastAsia="宋体"/>
          <w:lang w:eastAsia="zh-CN"/>
        </w:rPr>
        <w:t>is necessary to design a test system that is possible to use field data in the test.</w:t>
      </w:r>
    </w:p>
    <w:p w14:paraId="38761BEF" w14:textId="77777777" w:rsidR="004069F3" w:rsidRPr="00F876C5" w:rsidRDefault="004069F3" w:rsidP="004069F3">
      <w:pPr>
        <w:jc w:val="both"/>
        <w:rPr>
          <w:rFonts w:eastAsia="宋体"/>
          <w:lang w:eastAsia="zh-CN"/>
        </w:rPr>
      </w:pPr>
      <w:r>
        <w:rPr>
          <w:rFonts w:eastAsia="Times New Roman"/>
          <w:b/>
          <w:bCs/>
          <w:u w:val="single"/>
          <w:lang w:val="en-US"/>
        </w:rPr>
        <w:t>Proposal 13:</w:t>
      </w:r>
      <w:r>
        <w:rPr>
          <w:rFonts w:eastAsia="Times New Roman"/>
        </w:rPr>
        <w:t xml:space="preserve"> If</w:t>
      </w:r>
      <w:r>
        <w:rPr>
          <w:rFonts w:eastAsia="宋体"/>
          <w:lang w:eastAsia="zh-CN"/>
        </w:rPr>
        <w:t xml:space="preserve"> the testing goal is to </w:t>
      </w:r>
      <w:r>
        <w:rPr>
          <w:rFonts w:eastAsia="Times New Roman"/>
          <w:lang w:val="en-US"/>
        </w:rPr>
        <w:t>test UE can train a model that works well under a specific scenario,</w:t>
      </w:r>
      <w:r>
        <w:rPr>
          <w:rFonts w:eastAsia="宋体"/>
          <w:lang w:eastAsia="zh-CN"/>
        </w:rPr>
        <w:t xml:space="preserve"> </w:t>
      </w:r>
      <w:r>
        <w:rPr>
          <w:rFonts w:eastAsia="Times New Roman"/>
          <w:lang w:val="en-US"/>
        </w:rPr>
        <w:t>prefer to choose a test system that is easy to implement and evaluate.</w:t>
      </w:r>
    </w:p>
    <w:p w14:paraId="261A6DE7" w14:textId="77777777" w:rsidR="004069F3" w:rsidRDefault="004069F3" w:rsidP="004069F3">
      <w:pPr>
        <w:spacing w:after="0"/>
        <w:jc w:val="both"/>
        <w:rPr>
          <w:rFonts w:eastAsia="Times New Roman"/>
          <w:lang w:val="en-US"/>
        </w:rPr>
      </w:pPr>
      <w:r>
        <w:rPr>
          <w:rFonts w:eastAsia="Times New Roman"/>
          <w:b/>
          <w:bCs/>
          <w:u w:val="single"/>
          <w:lang w:val="en-US"/>
        </w:rPr>
        <w:t>Proposal 14</w:t>
      </w:r>
      <w:r>
        <w:rPr>
          <w:rFonts w:eastAsia="宋体"/>
          <w:lang w:val="en-US" w:eastAsia="zh-CN"/>
        </w:rPr>
        <w:t xml:space="preserve">: In AI/ML BM test, emulate </w:t>
      </w:r>
      <w:r>
        <w:rPr>
          <w:rFonts w:eastAsia="宋体"/>
          <w:lang w:eastAsia="zh-CN"/>
        </w:rPr>
        <w:t>the spatial-selective and time-varying in propagation conditions through adjusting Tx power at TE on each beam at different time.</w:t>
      </w:r>
    </w:p>
    <w:p w14:paraId="5EF6F4BB" w14:textId="77777777" w:rsidR="004069F3" w:rsidRDefault="004069F3" w:rsidP="004069F3">
      <w:pPr>
        <w:spacing w:afterLines="100" w:after="240"/>
        <w:jc w:val="both"/>
        <w:rPr>
          <w:rFonts w:eastAsia="宋体"/>
          <w:lang w:eastAsia="zh-CN"/>
        </w:rPr>
      </w:pPr>
      <w:r>
        <w:rPr>
          <w:rFonts w:eastAsia="Times New Roman"/>
          <w:b/>
          <w:bCs/>
          <w:u w:val="single"/>
          <w:lang w:val="en-US"/>
        </w:rPr>
        <w:t>Observation 6</w:t>
      </w:r>
      <w:r>
        <w:rPr>
          <w:rFonts w:eastAsia="宋体"/>
          <w:lang w:val="en-US" w:eastAsia="zh-CN"/>
        </w:rPr>
        <w:t xml:space="preserve">: </w:t>
      </w:r>
      <w:r>
        <w:rPr>
          <w:rFonts w:eastAsia="宋体" w:hint="eastAsia"/>
          <w:lang w:eastAsia="zh-CN"/>
        </w:rPr>
        <w:t>S</w:t>
      </w:r>
      <w:r>
        <w:rPr>
          <w:rFonts w:eastAsia="宋体"/>
          <w:lang w:eastAsia="zh-CN"/>
        </w:rPr>
        <w:t xml:space="preserve">ingle </w:t>
      </w:r>
      <w:proofErr w:type="spellStart"/>
      <w:r>
        <w:rPr>
          <w:rFonts w:eastAsia="宋体"/>
          <w:lang w:eastAsia="zh-CN"/>
        </w:rPr>
        <w:t>AoA</w:t>
      </w:r>
      <w:proofErr w:type="spellEnd"/>
      <w:r>
        <w:rPr>
          <w:rFonts w:eastAsia="宋体"/>
          <w:lang w:eastAsia="zh-CN"/>
        </w:rPr>
        <w:t xml:space="preserve"> test system can be applicable to all kinds of synthetic channels as well as using real field data. </w:t>
      </w:r>
      <w:r>
        <w:rPr>
          <w:rFonts w:eastAsia="宋体"/>
          <w:lang w:val="en-US" w:eastAsia="zh-CN"/>
        </w:rPr>
        <w:t>It can be easily extended to different scenarios and settings.</w:t>
      </w:r>
    </w:p>
    <w:p w14:paraId="4317A484" w14:textId="77777777" w:rsidR="004069F3" w:rsidRDefault="004069F3" w:rsidP="004069F3">
      <w:pPr>
        <w:spacing w:afterLines="100" w:after="240"/>
        <w:jc w:val="both"/>
        <w:rPr>
          <w:rFonts w:eastAsia="宋体"/>
          <w:lang w:eastAsia="zh-CN"/>
        </w:rPr>
      </w:pPr>
      <w:r>
        <w:rPr>
          <w:rFonts w:eastAsia="Times New Roman"/>
          <w:b/>
          <w:bCs/>
          <w:u w:val="single"/>
          <w:lang w:val="en-US"/>
        </w:rPr>
        <w:t>Observation 7</w:t>
      </w:r>
      <w:r>
        <w:rPr>
          <w:rFonts w:eastAsia="宋体"/>
          <w:lang w:val="en-US" w:eastAsia="zh-CN"/>
        </w:rPr>
        <w:t xml:space="preserve">: With single </w:t>
      </w:r>
      <w:proofErr w:type="spellStart"/>
      <w:r>
        <w:rPr>
          <w:rFonts w:eastAsia="宋体"/>
          <w:lang w:val="en-US" w:eastAsia="zh-CN"/>
        </w:rPr>
        <w:t>AoA</w:t>
      </w:r>
      <w:proofErr w:type="spellEnd"/>
      <w:r>
        <w:rPr>
          <w:rFonts w:eastAsia="宋体"/>
          <w:lang w:val="en-US" w:eastAsia="zh-CN"/>
        </w:rPr>
        <w:t xml:space="preserve">, </w:t>
      </w:r>
      <w:r>
        <w:t xml:space="preserve">TE can know the expected </w:t>
      </w:r>
      <w:r>
        <w:rPr>
          <w:rFonts w:eastAsia="宋体"/>
          <w:lang w:eastAsia="zh-CN"/>
        </w:rPr>
        <w:t>RSRP of Tx beams at UE baseband.</w:t>
      </w:r>
    </w:p>
    <w:p w14:paraId="7D0F3C15" w14:textId="77777777" w:rsidR="004069F3" w:rsidRPr="00A44D6B" w:rsidRDefault="004069F3" w:rsidP="004069F3">
      <w:pPr>
        <w:spacing w:after="0"/>
        <w:jc w:val="both"/>
        <w:rPr>
          <w:rFonts w:eastAsia="宋体" w:hint="eastAsia"/>
          <w:lang w:eastAsia="zh-CN"/>
        </w:rPr>
      </w:pPr>
      <w:r>
        <w:rPr>
          <w:rFonts w:eastAsia="Times New Roman"/>
          <w:b/>
          <w:bCs/>
          <w:u w:val="single"/>
          <w:lang w:val="en-US"/>
        </w:rPr>
        <w:t>Proposal 15</w:t>
      </w:r>
      <w:r>
        <w:rPr>
          <w:rFonts w:eastAsia="宋体"/>
          <w:lang w:val="en-US" w:eastAsia="zh-CN"/>
        </w:rPr>
        <w:t xml:space="preserve">: Use </w:t>
      </w:r>
      <w:r>
        <w:rPr>
          <w:rFonts w:eastAsia="宋体"/>
          <w:lang w:eastAsia="zh-CN"/>
        </w:rPr>
        <w:t xml:space="preserve">existing IFF or enhance IFF test systems with single </w:t>
      </w:r>
      <w:proofErr w:type="spellStart"/>
      <w:r>
        <w:rPr>
          <w:rFonts w:eastAsia="宋体"/>
          <w:lang w:eastAsia="zh-CN"/>
        </w:rPr>
        <w:t>AoA</w:t>
      </w:r>
      <w:proofErr w:type="spellEnd"/>
      <w:r>
        <w:rPr>
          <w:rFonts w:eastAsia="宋体"/>
          <w:lang w:eastAsia="zh-CN"/>
        </w:rPr>
        <w:t xml:space="preserve"> to test R19 DL Tx beam prediction models.</w:t>
      </w:r>
    </w:p>
    <w:p w14:paraId="4C80F38E" w14:textId="77777777" w:rsidR="004069F3" w:rsidRDefault="004069F3" w:rsidP="004069F3">
      <w:pPr>
        <w:spacing w:after="0"/>
        <w:jc w:val="both"/>
        <w:rPr>
          <w:rFonts w:eastAsia="宋体"/>
          <w:lang w:eastAsia="zh-CN"/>
        </w:rPr>
      </w:pPr>
      <w:r>
        <w:rPr>
          <w:rFonts w:eastAsia="Times New Roman"/>
          <w:b/>
          <w:bCs/>
          <w:u w:val="single"/>
          <w:lang w:val="en-US"/>
        </w:rPr>
        <w:t>Proposal 16</w:t>
      </w:r>
      <w:r>
        <w:rPr>
          <w:rFonts w:eastAsia="宋体"/>
          <w:lang w:val="en-US" w:eastAsia="zh-CN"/>
        </w:rPr>
        <w:t xml:space="preserve">: Standardized </w:t>
      </w:r>
      <w:r>
        <w:rPr>
          <w:rFonts w:eastAsia="宋体"/>
          <w:lang w:eastAsia="zh-CN"/>
        </w:rPr>
        <w:t xml:space="preserve">UE radiation pattern in 38.901 can be assumed in R19 AI/ML BM test with single </w:t>
      </w:r>
      <w:proofErr w:type="spellStart"/>
      <w:r>
        <w:rPr>
          <w:rFonts w:eastAsia="宋体"/>
          <w:lang w:eastAsia="zh-CN"/>
        </w:rPr>
        <w:t>AoA</w:t>
      </w:r>
      <w:proofErr w:type="spellEnd"/>
      <w:r>
        <w:rPr>
          <w:rFonts w:eastAsia="宋体"/>
          <w:lang w:eastAsia="zh-CN"/>
        </w:rPr>
        <w:t xml:space="preserve"> test system instead of using test UE’s radiation pattern.</w:t>
      </w:r>
    </w:p>
    <w:p w14:paraId="0A0C673B" w14:textId="77777777" w:rsidR="004069F3" w:rsidRDefault="004069F3" w:rsidP="004069F3">
      <w:pPr>
        <w:spacing w:after="0"/>
        <w:jc w:val="both"/>
        <w:rPr>
          <w:rFonts w:eastAsia="宋体"/>
          <w:lang w:val="en-US" w:eastAsia="zh-CN"/>
        </w:rPr>
      </w:pPr>
      <w:r>
        <w:rPr>
          <w:rFonts w:eastAsia="Times New Roman"/>
          <w:b/>
          <w:bCs/>
          <w:u w:val="single"/>
          <w:lang w:val="en-US"/>
        </w:rPr>
        <w:t>Proposal 17</w:t>
      </w:r>
      <w:r>
        <w:rPr>
          <w:rFonts w:eastAsia="宋体"/>
          <w:lang w:val="en-US" w:eastAsia="zh-CN"/>
        </w:rPr>
        <w:t xml:space="preserve">: </w:t>
      </w:r>
      <w:r>
        <w:rPr>
          <w:rFonts w:eastAsia="宋体" w:hint="eastAsia"/>
          <w:lang w:eastAsia="zh-CN"/>
        </w:rPr>
        <w:t>T</w:t>
      </w:r>
      <w:r>
        <w:rPr>
          <w:rFonts w:eastAsia="宋体"/>
          <w:lang w:eastAsia="zh-CN"/>
        </w:rPr>
        <w:t xml:space="preserve">he procedures of AI/ML BM test with single </w:t>
      </w:r>
      <w:proofErr w:type="spellStart"/>
      <w:r>
        <w:rPr>
          <w:rFonts w:eastAsia="宋体"/>
          <w:lang w:eastAsia="zh-CN"/>
        </w:rPr>
        <w:t>AoA</w:t>
      </w:r>
      <w:proofErr w:type="spellEnd"/>
      <w:r>
        <w:rPr>
          <w:rFonts w:eastAsia="宋体"/>
          <w:lang w:eastAsia="zh-CN"/>
        </w:rPr>
        <w:t>:</w:t>
      </w:r>
    </w:p>
    <w:p w14:paraId="18E0F157" w14:textId="77777777" w:rsidR="004069F3" w:rsidRDefault="004069F3" w:rsidP="004069F3">
      <w:pPr>
        <w:spacing w:after="0"/>
        <w:jc w:val="both"/>
        <w:rPr>
          <w:rFonts w:eastAsia="宋体"/>
          <w:lang w:eastAsia="zh-CN"/>
        </w:rPr>
      </w:pPr>
      <w:r>
        <w:rPr>
          <w:rFonts w:eastAsia="宋体"/>
          <w:lang w:val="en-US" w:eastAsia="zh-CN"/>
        </w:rPr>
        <w:t xml:space="preserve">Beam lock at test UE during the test. </w:t>
      </w:r>
    </w:p>
    <w:p w14:paraId="08976535" w14:textId="77777777" w:rsidR="004069F3" w:rsidRDefault="004069F3" w:rsidP="004069F3">
      <w:pPr>
        <w:pStyle w:val="a7"/>
        <w:numPr>
          <w:ilvl w:val="0"/>
          <w:numId w:val="17"/>
        </w:numPr>
        <w:spacing w:after="0"/>
        <w:ind w:leftChars="0"/>
        <w:jc w:val="both"/>
        <w:rPr>
          <w:rFonts w:eastAsia="宋体"/>
          <w:lang w:val="en-US" w:eastAsia="zh-CN"/>
        </w:rPr>
      </w:pPr>
      <w:r w:rsidRPr="00631F7C">
        <w:rPr>
          <w:rFonts w:eastAsia="宋体" w:hint="eastAsia"/>
          <w:lang w:val="en-US" w:eastAsia="zh-CN"/>
        </w:rPr>
        <w:t>S</w:t>
      </w:r>
      <w:r w:rsidRPr="00631F7C">
        <w:rPr>
          <w:rFonts w:eastAsia="宋体"/>
          <w:lang w:val="en-US" w:eastAsia="zh-CN"/>
        </w:rPr>
        <w:t xml:space="preserve">tep 1: </w:t>
      </w:r>
      <w:r>
        <w:rPr>
          <w:rFonts w:eastAsia="宋体"/>
          <w:lang w:val="en-US" w:eastAsia="zh-CN"/>
        </w:rPr>
        <w:t>Overall coupling loss c</w:t>
      </w:r>
      <w:r w:rsidRPr="00631F7C">
        <w:rPr>
          <w:rFonts w:eastAsia="宋体"/>
          <w:lang w:val="en-US" w:eastAsia="zh-CN"/>
        </w:rPr>
        <w:t>alibration</w:t>
      </w:r>
    </w:p>
    <w:p w14:paraId="33126A7C" w14:textId="77777777" w:rsidR="004069F3" w:rsidRPr="00631F7C" w:rsidRDefault="004069F3" w:rsidP="004069F3">
      <w:pPr>
        <w:pStyle w:val="a7"/>
        <w:numPr>
          <w:ilvl w:val="1"/>
          <w:numId w:val="17"/>
        </w:numPr>
        <w:ind w:left="1240"/>
        <w:jc w:val="both"/>
        <w:rPr>
          <w:rFonts w:eastAsia="宋体"/>
          <w:lang w:val="en-US" w:eastAsia="zh-CN"/>
        </w:rPr>
      </w:pPr>
      <w:r w:rsidRPr="00631F7C">
        <w:rPr>
          <w:rFonts w:eastAsia="宋体"/>
          <w:lang w:val="en-US" w:eastAsia="zh-CN"/>
        </w:rPr>
        <w:t xml:space="preserve">TE transmit the signal with </w:t>
      </w:r>
      <w:r>
        <w:rPr>
          <w:rFonts w:eastAsia="宋体"/>
          <w:lang w:val="en-US" w:eastAsia="zh-CN"/>
        </w:rPr>
        <w:t>a fixed</w:t>
      </w:r>
      <w:r w:rsidRPr="00631F7C">
        <w:rPr>
          <w:rFonts w:eastAsia="宋体"/>
          <w:lang w:val="en-US" w:eastAsia="zh-CN"/>
        </w:rPr>
        <w:t xml:space="preserve"> power, UE receive signal and report </w:t>
      </w:r>
      <w:r>
        <w:rPr>
          <w:rFonts w:eastAsia="宋体"/>
          <w:lang w:val="en-US" w:eastAsia="zh-CN"/>
        </w:rPr>
        <w:t xml:space="preserve">RSRP </w:t>
      </w:r>
      <w:r w:rsidRPr="00631F7C">
        <w:rPr>
          <w:rFonts w:eastAsia="宋体"/>
          <w:lang w:val="en-US" w:eastAsia="zh-CN"/>
        </w:rPr>
        <w:t>to TE</w:t>
      </w:r>
      <w:r>
        <w:rPr>
          <w:rFonts w:eastAsia="宋体"/>
          <w:lang w:val="en-US" w:eastAsia="zh-CN"/>
        </w:rPr>
        <w:t xml:space="preserve">. TE can get the overall coupling loss through the relationship between TE’s transmit power and the reported RSRP (i.e., including the antenna gain of the probe, OTA pathloss and UE’s Rx beamforming gain). TE can ask UE to report </w:t>
      </w:r>
      <w:r w:rsidRPr="00631F7C">
        <w:rPr>
          <w:rFonts w:eastAsia="宋体"/>
          <w:lang w:val="en-US" w:eastAsia="zh-CN"/>
        </w:rPr>
        <w:t>multiple times to reduce the impact of noise</w:t>
      </w:r>
      <w:r>
        <w:rPr>
          <w:rFonts w:eastAsia="宋体"/>
          <w:lang w:val="en-US" w:eastAsia="zh-CN"/>
        </w:rPr>
        <w:t xml:space="preserve"> in the coupling loss calculation</w:t>
      </w:r>
      <w:r w:rsidRPr="00631F7C">
        <w:rPr>
          <w:rFonts w:eastAsia="宋体"/>
          <w:lang w:val="en-US" w:eastAsia="zh-CN"/>
        </w:rPr>
        <w:t>.</w:t>
      </w:r>
    </w:p>
    <w:p w14:paraId="648BF4C8" w14:textId="77777777" w:rsidR="004069F3" w:rsidRPr="009C721A" w:rsidRDefault="004069F3" w:rsidP="004069F3">
      <w:pPr>
        <w:pStyle w:val="a7"/>
        <w:numPr>
          <w:ilvl w:val="0"/>
          <w:numId w:val="17"/>
        </w:numPr>
        <w:spacing w:after="0"/>
        <w:ind w:leftChars="0"/>
        <w:jc w:val="both"/>
        <w:rPr>
          <w:rFonts w:eastAsia="宋体"/>
          <w:lang w:val="en-US" w:eastAsia="zh-CN"/>
        </w:rPr>
      </w:pPr>
      <w:r w:rsidRPr="00631F7C">
        <w:rPr>
          <w:rFonts w:eastAsia="宋体" w:hint="eastAsia"/>
          <w:lang w:val="en-US" w:eastAsia="zh-CN"/>
        </w:rPr>
        <w:t>S</w:t>
      </w:r>
      <w:r w:rsidRPr="00631F7C">
        <w:rPr>
          <w:rFonts w:eastAsia="宋体"/>
          <w:lang w:val="en-US" w:eastAsia="zh-CN"/>
        </w:rPr>
        <w:t xml:space="preserve">tep </w:t>
      </w:r>
      <w:r>
        <w:rPr>
          <w:rFonts w:eastAsia="宋体"/>
          <w:lang w:val="en-US" w:eastAsia="zh-CN"/>
        </w:rPr>
        <w:t>2</w:t>
      </w:r>
      <w:r w:rsidRPr="00631F7C">
        <w:rPr>
          <w:rFonts w:eastAsia="宋体"/>
          <w:lang w:val="en-US" w:eastAsia="zh-CN"/>
        </w:rPr>
        <w:t xml:space="preserve">: </w:t>
      </w:r>
      <w:r>
        <w:rPr>
          <w:rFonts w:eastAsia="宋体"/>
          <w:lang w:val="en-US" w:eastAsia="zh-CN"/>
        </w:rPr>
        <w:t>Main test</w:t>
      </w:r>
    </w:p>
    <w:p w14:paraId="683A7F69" w14:textId="77777777" w:rsidR="004069F3" w:rsidRPr="009C721A" w:rsidRDefault="004069F3" w:rsidP="004069F3">
      <w:pPr>
        <w:pStyle w:val="a7"/>
        <w:numPr>
          <w:ilvl w:val="1"/>
          <w:numId w:val="17"/>
        </w:numPr>
        <w:ind w:left="1240"/>
        <w:jc w:val="both"/>
        <w:rPr>
          <w:rFonts w:eastAsia="宋体"/>
          <w:lang w:val="en-US" w:eastAsia="zh-CN"/>
        </w:rPr>
      </w:pPr>
      <w:r>
        <w:rPr>
          <w:rFonts w:eastAsia="宋体" w:hint="eastAsia"/>
          <w:lang w:val="en-US" w:eastAsia="zh-CN"/>
        </w:rPr>
        <w:t>T</w:t>
      </w:r>
      <w:r>
        <w:rPr>
          <w:rFonts w:eastAsia="宋体"/>
          <w:lang w:val="en-US" w:eastAsia="zh-CN"/>
        </w:rPr>
        <w:t xml:space="preserve">E gets the test dataset. The dataset can be early prepared through computer-like simulation using standardized </w:t>
      </w:r>
      <w:r>
        <w:rPr>
          <w:rFonts w:eastAsia="宋体"/>
          <w:lang w:eastAsia="zh-CN"/>
        </w:rPr>
        <w:t>UE radiation pattern in 38.901 and is the same for all the test UEs.</w:t>
      </w:r>
    </w:p>
    <w:p w14:paraId="2736C86C" w14:textId="77777777" w:rsidR="004069F3" w:rsidRPr="00631F7C" w:rsidRDefault="004069F3" w:rsidP="004069F3">
      <w:pPr>
        <w:pStyle w:val="a7"/>
        <w:numPr>
          <w:ilvl w:val="1"/>
          <w:numId w:val="17"/>
        </w:numPr>
        <w:ind w:left="1240"/>
        <w:jc w:val="both"/>
        <w:rPr>
          <w:rFonts w:eastAsia="宋体"/>
          <w:lang w:val="en-US" w:eastAsia="zh-CN"/>
        </w:rPr>
      </w:pPr>
      <w:r>
        <w:rPr>
          <w:rFonts w:eastAsia="宋体" w:hint="eastAsia"/>
          <w:lang w:val="en-US" w:eastAsia="zh-CN"/>
        </w:rPr>
        <w:t>T</w:t>
      </w:r>
      <w:r>
        <w:rPr>
          <w:rFonts w:eastAsia="宋体"/>
          <w:lang w:val="en-US" w:eastAsia="zh-CN"/>
        </w:rPr>
        <w:t xml:space="preserve">E transmit the calibrated power on each Tx beam in set B from the test dataset by the overall coupling loss. UE measures set B and predicts Top K or RSRP of set A. In such a way, the uncertainty of beamforming gain can be removed when deciding </w:t>
      </w:r>
      <w:proofErr w:type="gramStart"/>
      <w:r>
        <w:rPr>
          <w:rFonts w:eastAsia="宋体"/>
          <w:lang w:val="en-US" w:eastAsia="zh-CN"/>
        </w:rPr>
        <w:t>pass/fail</w:t>
      </w:r>
      <w:proofErr w:type="gramEnd"/>
      <w:r>
        <w:rPr>
          <w:rFonts w:eastAsia="宋体"/>
          <w:lang w:val="en-US" w:eastAsia="zh-CN"/>
        </w:rPr>
        <w:t xml:space="preserve"> for each predicted RSRP.</w:t>
      </w:r>
    </w:p>
    <w:p w14:paraId="7BB39293" w14:textId="77777777" w:rsidR="004069F3" w:rsidRPr="00A44D6B" w:rsidRDefault="004069F3" w:rsidP="004069F3">
      <w:pPr>
        <w:spacing w:after="0"/>
        <w:jc w:val="both"/>
        <w:rPr>
          <w:rFonts w:eastAsia="宋体" w:hint="eastAsia"/>
          <w:lang w:eastAsia="zh-CN"/>
        </w:rPr>
      </w:pPr>
      <w:r w:rsidRPr="00A44D6B">
        <w:rPr>
          <w:rFonts w:eastAsia="Times New Roman"/>
          <w:b/>
          <w:bCs/>
          <w:u w:val="single"/>
          <w:lang w:val="en-US"/>
        </w:rPr>
        <w:t>Observation 8</w:t>
      </w:r>
      <w:r w:rsidRPr="00A44D6B">
        <w:rPr>
          <w:rFonts w:eastAsia="宋体"/>
          <w:lang w:val="en-US" w:eastAsia="zh-CN"/>
        </w:rPr>
        <w:t xml:space="preserve">: Simulation workload will increase linearly with the number of candidate methods to simply the channels. </w:t>
      </w:r>
    </w:p>
    <w:p w14:paraId="330B0C36" w14:textId="77777777" w:rsidR="004069F3" w:rsidRPr="00A44D6B" w:rsidRDefault="004069F3" w:rsidP="004069F3">
      <w:pPr>
        <w:spacing w:after="0"/>
        <w:jc w:val="both"/>
        <w:rPr>
          <w:rFonts w:eastAsia="宋体"/>
          <w:lang w:eastAsia="zh-CN"/>
        </w:rPr>
      </w:pPr>
      <w:r w:rsidRPr="00A44D6B">
        <w:rPr>
          <w:rFonts w:eastAsia="Times New Roman"/>
          <w:b/>
          <w:bCs/>
          <w:u w:val="single"/>
          <w:lang w:val="en-US"/>
        </w:rPr>
        <w:t>Proposal 18</w:t>
      </w:r>
      <w:r w:rsidRPr="00A44D6B">
        <w:rPr>
          <w:rFonts w:eastAsia="宋体"/>
          <w:lang w:val="en-US" w:eastAsia="zh-CN"/>
        </w:rPr>
        <w:t>: Make a down-selection on the candidate methods of how to simply CDL channels</w:t>
      </w:r>
      <w:r w:rsidRPr="00A44D6B">
        <w:rPr>
          <w:rFonts w:eastAsia="宋体"/>
          <w:lang w:eastAsia="zh-CN"/>
        </w:rPr>
        <w:t>.</w:t>
      </w:r>
    </w:p>
    <w:p w14:paraId="49E0425E" w14:textId="77777777" w:rsidR="004069F3" w:rsidRDefault="004069F3" w:rsidP="004069F3">
      <w:pPr>
        <w:spacing w:after="0"/>
        <w:jc w:val="both"/>
        <w:rPr>
          <w:rFonts w:eastAsiaTheme="minorEastAsia"/>
          <w:lang w:eastAsia="zh-TW"/>
        </w:rPr>
      </w:pPr>
      <w:r>
        <w:rPr>
          <w:rFonts w:eastAsia="Times New Roman"/>
          <w:b/>
          <w:bCs/>
          <w:u w:val="single"/>
          <w:lang w:val="en-US"/>
        </w:rPr>
        <w:t>Proposal 19</w:t>
      </w:r>
      <w:r>
        <w:rPr>
          <w:rFonts w:eastAsia="宋体"/>
          <w:lang w:val="en-US" w:eastAsia="zh-CN"/>
        </w:rPr>
        <w:t xml:space="preserve">: Discuss how to </w:t>
      </w:r>
      <w:r w:rsidRPr="00B05AA4">
        <w:rPr>
          <w:rFonts w:eastAsiaTheme="minorEastAsia"/>
          <w:lang w:eastAsia="zh-TW"/>
        </w:rPr>
        <w:t>emulate UE movement</w:t>
      </w:r>
      <w:r>
        <w:rPr>
          <w:rFonts w:eastAsia="宋体"/>
          <w:lang w:val="en-US" w:eastAsia="zh-CN"/>
        </w:rPr>
        <w:t xml:space="preserve"> in multiple </w:t>
      </w:r>
      <w:proofErr w:type="spellStart"/>
      <w:r>
        <w:rPr>
          <w:rFonts w:eastAsia="宋体"/>
          <w:lang w:val="en-US" w:eastAsia="zh-CN"/>
        </w:rPr>
        <w:t>AoA</w:t>
      </w:r>
      <w:proofErr w:type="spellEnd"/>
      <w:r>
        <w:rPr>
          <w:rFonts w:eastAsia="宋体"/>
          <w:lang w:val="en-US" w:eastAsia="zh-CN"/>
        </w:rPr>
        <w:t xml:space="preserve"> test systems</w:t>
      </w:r>
      <w:r>
        <w:rPr>
          <w:rFonts w:eastAsia="宋体"/>
          <w:lang w:eastAsia="zh-CN"/>
        </w:rPr>
        <w:t>.</w:t>
      </w:r>
    </w:p>
    <w:p w14:paraId="3B5EE651" w14:textId="77777777" w:rsidR="004069F3" w:rsidRDefault="004069F3" w:rsidP="004069F3">
      <w:pPr>
        <w:spacing w:after="0"/>
        <w:jc w:val="both"/>
      </w:pPr>
      <w:r w:rsidRPr="00A71B64">
        <w:rPr>
          <w:rFonts w:eastAsia="Times New Roman"/>
          <w:b/>
          <w:bCs/>
          <w:u w:val="single"/>
          <w:lang w:val="en-US"/>
        </w:rPr>
        <w:t xml:space="preserve">Proposal </w:t>
      </w:r>
      <w:r>
        <w:rPr>
          <w:rFonts w:eastAsia="Times New Roman"/>
          <w:b/>
          <w:bCs/>
          <w:u w:val="single"/>
          <w:lang w:val="en-US"/>
        </w:rPr>
        <w:t>20</w:t>
      </w:r>
      <w:r w:rsidRPr="00A71B64">
        <w:rPr>
          <w:rFonts w:eastAsia="宋体"/>
          <w:lang w:val="en-US" w:eastAsia="zh-CN"/>
        </w:rPr>
        <w:t xml:space="preserve">: How to </w:t>
      </w:r>
      <w:r w:rsidRPr="00A71B64">
        <w:t>avoid UE cheating in the test, such as reports fake values according to the previous predicted results</w:t>
      </w:r>
      <w:r w:rsidRPr="00A71B64">
        <w:rPr>
          <w:rFonts w:eastAsia="宋体"/>
          <w:lang w:eastAsia="zh-CN"/>
        </w:rPr>
        <w:t xml:space="preserve">, shall be further discussed to use </w:t>
      </w:r>
      <w:r w:rsidRPr="00A71B64">
        <w:t>the reported RSRP measurement as ground truth.</w:t>
      </w:r>
    </w:p>
    <w:p w14:paraId="42B686EB" w14:textId="77777777" w:rsidR="004069F3" w:rsidRDefault="004069F3" w:rsidP="004069F3">
      <w:pPr>
        <w:spacing w:afterLines="100" w:after="240"/>
        <w:jc w:val="both"/>
        <w:rPr>
          <w:rFonts w:eastAsia="宋体"/>
          <w:lang w:eastAsia="zh-CN"/>
        </w:rPr>
      </w:pPr>
      <w:r>
        <w:rPr>
          <w:rFonts w:eastAsia="Times New Roman"/>
          <w:b/>
          <w:bCs/>
          <w:u w:val="single"/>
          <w:lang w:val="en-US"/>
        </w:rPr>
        <w:t>Proposal 21</w:t>
      </w:r>
      <w:r>
        <w:rPr>
          <w:rFonts w:eastAsia="宋体"/>
          <w:lang w:val="en-US" w:eastAsia="zh-CN"/>
        </w:rPr>
        <w:t xml:space="preserve">: Discuss how to </w:t>
      </w:r>
      <w:r>
        <w:rPr>
          <w:rFonts w:eastAsiaTheme="minorEastAsia"/>
          <w:lang w:eastAsia="zh-TW"/>
        </w:rPr>
        <w:t xml:space="preserve">get training dataset if to use </w:t>
      </w:r>
      <w:r>
        <w:rPr>
          <w:rFonts w:eastAsia="宋体"/>
          <w:lang w:val="en-US" w:eastAsia="zh-CN"/>
        </w:rPr>
        <w:t xml:space="preserve">multiple </w:t>
      </w:r>
      <w:proofErr w:type="spellStart"/>
      <w:r>
        <w:rPr>
          <w:rFonts w:eastAsia="宋体"/>
          <w:lang w:val="en-US" w:eastAsia="zh-CN"/>
        </w:rPr>
        <w:t>AoA</w:t>
      </w:r>
      <w:proofErr w:type="spellEnd"/>
      <w:r>
        <w:rPr>
          <w:rFonts w:eastAsia="宋体"/>
          <w:lang w:val="en-US" w:eastAsia="zh-CN"/>
        </w:rPr>
        <w:t xml:space="preserve"> test systems</w:t>
      </w:r>
      <w:r>
        <w:rPr>
          <w:rFonts w:eastAsia="宋体"/>
          <w:lang w:eastAsia="zh-CN"/>
        </w:rPr>
        <w:t>.</w:t>
      </w:r>
    </w:p>
    <w:p w14:paraId="6F62C8E0" w14:textId="77777777" w:rsidR="004069F3" w:rsidRPr="00A44D6B" w:rsidRDefault="004069F3" w:rsidP="004069F3">
      <w:pPr>
        <w:spacing w:after="0"/>
        <w:jc w:val="both"/>
        <w:rPr>
          <w:rFonts w:hint="eastAsia"/>
          <w:b/>
          <w:bCs/>
          <w:u w:val="single"/>
          <w:lang w:val="en-US"/>
        </w:rPr>
      </w:pPr>
      <w:r>
        <w:rPr>
          <w:rFonts w:eastAsia="Times New Roman"/>
          <w:b/>
          <w:bCs/>
          <w:u w:val="single"/>
          <w:lang w:val="en-US"/>
        </w:rPr>
        <w:t>Observation 9</w:t>
      </w:r>
      <w:r>
        <w:rPr>
          <w:rFonts w:eastAsia="宋体"/>
          <w:lang w:val="en-US" w:eastAsia="zh-CN"/>
        </w:rPr>
        <w:t xml:space="preserve">: </w:t>
      </w:r>
      <w:r>
        <w:rPr>
          <w:rFonts w:eastAsia="宋体"/>
          <w:lang w:eastAsia="zh-CN"/>
        </w:rPr>
        <w:t>The upper bound of SNR with rough beam are much lower than that with fine beam</w:t>
      </w:r>
      <w:r>
        <w:rPr>
          <w:rFonts w:eastAsia="Times New Roman"/>
        </w:rPr>
        <w:t>.</w:t>
      </w:r>
    </w:p>
    <w:p w14:paraId="3BC11B9B" w14:textId="77777777" w:rsidR="004069F3" w:rsidRDefault="004069F3" w:rsidP="004069F3">
      <w:pPr>
        <w:spacing w:after="0"/>
        <w:jc w:val="both"/>
        <w:rPr>
          <w:rFonts w:eastAsia="Times New Roman"/>
          <w:lang w:val="en-US"/>
        </w:rPr>
      </w:pPr>
      <w:r>
        <w:rPr>
          <w:rFonts w:eastAsia="Times New Roman"/>
          <w:b/>
          <w:bCs/>
          <w:u w:val="single"/>
          <w:lang w:val="en-US"/>
        </w:rPr>
        <w:t>Proposal 22</w:t>
      </w:r>
      <w:r>
        <w:rPr>
          <w:rFonts w:eastAsia="宋体"/>
          <w:lang w:val="en-US" w:eastAsia="zh-CN"/>
        </w:rPr>
        <w:t>: Fine beam should be used in AI/ML test</w:t>
      </w:r>
      <w:r>
        <w:rPr>
          <w:rFonts w:eastAsia="Times New Roman"/>
        </w:rPr>
        <w:t>.</w:t>
      </w:r>
      <w:r>
        <w:rPr>
          <w:rFonts w:eastAsia="Times New Roman"/>
          <w:lang w:val="en-US"/>
        </w:rPr>
        <w:t xml:space="preserve"> </w:t>
      </w:r>
    </w:p>
    <w:p w14:paraId="7A4CE83D" w14:textId="77777777" w:rsidR="004069F3" w:rsidRDefault="004069F3" w:rsidP="004069F3">
      <w:pPr>
        <w:spacing w:after="0"/>
        <w:jc w:val="both"/>
        <w:rPr>
          <w:rFonts w:eastAsia="宋体"/>
          <w:lang w:val="en-US" w:eastAsia="zh-CN"/>
        </w:rPr>
      </w:pPr>
      <w:r>
        <w:rPr>
          <w:rFonts w:eastAsia="Times New Roman"/>
          <w:b/>
          <w:bCs/>
          <w:u w:val="single"/>
          <w:lang w:val="en-US"/>
        </w:rPr>
        <w:t>Observation 10</w:t>
      </w:r>
      <w:r>
        <w:rPr>
          <w:rFonts w:eastAsia="宋体"/>
          <w:lang w:val="en-US" w:eastAsia="zh-CN"/>
        </w:rPr>
        <w:t>: Among all the test methods, only using peak fine beam direction can make sure the lowest SNR above -6dB with 30dB dynamic power range.</w:t>
      </w:r>
    </w:p>
    <w:p w14:paraId="737671AE" w14:textId="77777777" w:rsidR="004069F3" w:rsidRDefault="004069F3" w:rsidP="004069F3">
      <w:pPr>
        <w:spacing w:after="0"/>
        <w:jc w:val="both"/>
        <w:rPr>
          <w:rFonts w:eastAsia="宋体" w:hint="eastAsia"/>
          <w:lang w:val="en-US" w:eastAsia="zh-CN"/>
        </w:rPr>
      </w:pPr>
      <w:r>
        <w:rPr>
          <w:rFonts w:eastAsia="Times New Roman"/>
          <w:b/>
          <w:bCs/>
          <w:u w:val="single"/>
          <w:lang w:val="en-US"/>
        </w:rPr>
        <w:t>Observation 11</w:t>
      </w:r>
      <w:r>
        <w:rPr>
          <w:rFonts w:eastAsia="宋体"/>
          <w:lang w:val="en-US" w:eastAsia="zh-CN"/>
        </w:rPr>
        <w:t xml:space="preserve">: Multiple </w:t>
      </w:r>
      <w:proofErr w:type="spellStart"/>
      <w:r>
        <w:rPr>
          <w:rFonts w:eastAsia="宋体"/>
          <w:lang w:val="en-US" w:eastAsia="zh-CN"/>
        </w:rPr>
        <w:t>AoA</w:t>
      </w:r>
      <w:proofErr w:type="spellEnd"/>
      <w:r>
        <w:rPr>
          <w:rFonts w:eastAsia="宋体"/>
          <w:lang w:val="en-US" w:eastAsia="zh-CN"/>
        </w:rPr>
        <w:t xml:space="preserve"> test systems cannot use peak fine beam direction only.</w:t>
      </w:r>
    </w:p>
    <w:p w14:paraId="21F4146D" w14:textId="77777777" w:rsidR="004069F3" w:rsidRPr="00A44D6B" w:rsidRDefault="004069F3" w:rsidP="004069F3">
      <w:pPr>
        <w:spacing w:after="0"/>
        <w:jc w:val="both"/>
        <w:rPr>
          <w:rFonts w:eastAsia="宋体" w:hint="eastAsia"/>
          <w:lang w:val="en-US" w:eastAsia="zh-CN"/>
        </w:rPr>
      </w:pPr>
      <w:r w:rsidRPr="00A210FB">
        <w:rPr>
          <w:rFonts w:eastAsia="Times New Roman"/>
          <w:b/>
          <w:bCs/>
          <w:u w:val="single"/>
          <w:lang w:val="en-US"/>
        </w:rPr>
        <w:t xml:space="preserve">Proposal </w:t>
      </w:r>
      <w:r>
        <w:rPr>
          <w:rFonts w:eastAsia="Times New Roman"/>
          <w:b/>
          <w:bCs/>
          <w:u w:val="single"/>
          <w:lang w:val="en-US"/>
        </w:rPr>
        <w:t>23</w:t>
      </w:r>
      <w:r>
        <w:rPr>
          <w:rFonts w:eastAsia="宋体"/>
          <w:lang w:val="en-US" w:eastAsia="zh-CN"/>
        </w:rPr>
        <w:t xml:space="preserve">: Using peak fine beam direction in AI/ML BM test with single </w:t>
      </w:r>
      <w:proofErr w:type="spellStart"/>
      <w:r>
        <w:rPr>
          <w:rFonts w:eastAsia="宋体"/>
          <w:lang w:val="en-US" w:eastAsia="zh-CN"/>
        </w:rPr>
        <w:t>AoA</w:t>
      </w:r>
      <w:proofErr w:type="spellEnd"/>
      <w:r>
        <w:rPr>
          <w:rFonts w:eastAsia="宋体"/>
          <w:lang w:val="en-US" w:eastAsia="zh-CN"/>
        </w:rPr>
        <w:t xml:space="preserve"> test system.</w:t>
      </w:r>
    </w:p>
    <w:p w14:paraId="2E553AB2" w14:textId="4A76B88D" w:rsidR="00D5247E" w:rsidRPr="004069F3" w:rsidRDefault="004069F3" w:rsidP="00D5247E">
      <w:pPr>
        <w:spacing w:beforeLines="50" w:before="120" w:afterLines="50" w:after="120"/>
        <w:jc w:val="both"/>
        <w:rPr>
          <w:rFonts w:hint="eastAsia"/>
        </w:rPr>
      </w:pPr>
      <w:r>
        <w:rPr>
          <w:rFonts w:eastAsia="Times New Roman"/>
          <w:b/>
          <w:bCs/>
          <w:u w:val="single"/>
          <w:lang w:val="en-US"/>
        </w:rPr>
        <w:t>Observation 12</w:t>
      </w:r>
      <w:r>
        <w:rPr>
          <w:rFonts w:eastAsia="宋体"/>
          <w:lang w:val="en-US" w:eastAsia="zh-CN"/>
        </w:rPr>
        <w:t xml:space="preserve">: </w:t>
      </w:r>
      <w:r>
        <w:rPr>
          <w:rFonts w:eastAsia="宋体"/>
          <w:lang w:eastAsia="zh-CN"/>
        </w:rPr>
        <w:t xml:space="preserve">SNR dynamic range of multiple </w:t>
      </w:r>
      <w:proofErr w:type="spellStart"/>
      <w:r>
        <w:rPr>
          <w:rFonts w:eastAsia="宋体"/>
          <w:lang w:eastAsia="zh-CN"/>
        </w:rPr>
        <w:t>AoA</w:t>
      </w:r>
      <w:proofErr w:type="spellEnd"/>
      <w:r>
        <w:rPr>
          <w:rFonts w:eastAsia="宋体"/>
          <w:lang w:eastAsia="zh-CN"/>
        </w:rPr>
        <w:t xml:space="preserve"> test system would be at least 12dB narrower than single </w:t>
      </w:r>
      <w:proofErr w:type="spellStart"/>
      <w:r>
        <w:rPr>
          <w:rFonts w:eastAsia="宋体"/>
          <w:lang w:eastAsia="zh-CN"/>
        </w:rPr>
        <w:t>AoA</w:t>
      </w:r>
      <w:proofErr w:type="spellEnd"/>
      <w:r>
        <w:rPr>
          <w:rFonts w:eastAsia="宋体"/>
          <w:lang w:eastAsia="zh-CN"/>
        </w:rPr>
        <w:t xml:space="preserve"> test system</w:t>
      </w:r>
      <w:r>
        <w:rPr>
          <w:rFonts w:eastAsia="Times New Roman"/>
        </w:rPr>
        <w:t>.</w:t>
      </w:r>
    </w:p>
    <w:p w14:paraId="0D26BB1E" w14:textId="77777777" w:rsidR="000A231E" w:rsidRDefault="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69B5148" w14:textId="45570AD3" w:rsidR="008144E2" w:rsidRPr="00B0190C" w:rsidRDefault="00E4672A">
      <w:pPr>
        <w:numPr>
          <w:ilvl w:val="0"/>
          <w:numId w:val="2"/>
        </w:numPr>
        <w:jc w:val="both"/>
        <w:rPr>
          <w:lang w:eastAsia="zh-CN"/>
        </w:rPr>
      </w:pPr>
      <w:r>
        <w:rPr>
          <w:rFonts w:ascii="Times" w:hAnsi="Times"/>
        </w:rPr>
        <w:t>3GPP TR 38.843, Study on Artificial Intelligence (AI)/Machine Learning (ML) for NR air interface</w:t>
      </w:r>
    </w:p>
    <w:p w14:paraId="7A4F169D" w14:textId="77777777" w:rsidR="00B0190C" w:rsidRDefault="00B0190C" w:rsidP="00B0190C">
      <w:pPr>
        <w:numPr>
          <w:ilvl w:val="0"/>
          <w:numId w:val="2"/>
        </w:numPr>
        <w:jc w:val="both"/>
        <w:rPr>
          <w:lang w:eastAsia="zh-CN"/>
        </w:rPr>
      </w:pPr>
      <w:r>
        <w:rPr>
          <w:lang w:eastAsia="zh-CN"/>
        </w:rPr>
        <w:t>R4-2411177, Testability and interoperability issues for beam management, Korea Testing Laboratory,</w:t>
      </w:r>
      <w:r>
        <w:t xml:space="preserve"> 3GPP TSG-RAN4 # 112, Aug. 2024.</w:t>
      </w:r>
    </w:p>
    <w:p w14:paraId="47236BC3" w14:textId="77777777" w:rsidR="00B0190C" w:rsidRDefault="00B0190C" w:rsidP="00B0190C">
      <w:pPr>
        <w:numPr>
          <w:ilvl w:val="0"/>
          <w:numId w:val="2"/>
        </w:numPr>
        <w:jc w:val="both"/>
        <w:rPr>
          <w:lang w:eastAsia="zh-CN"/>
        </w:rPr>
      </w:pPr>
      <w:r>
        <w:rPr>
          <w:lang w:eastAsia="zh-CN"/>
        </w:rPr>
        <w:t xml:space="preserve">R4-2411254, OTA Test System/Testability Considerations for FR2 AI/ML Beam Management Use Cases, Keysight Technologies, </w:t>
      </w:r>
      <w:r>
        <w:t>3GPP TSG-RAN4 # 112, Aug. 2024.</w:t>
      </w:r>
    </w:p>
    <w:p w14:paraId="34E9F2E1" w14:textId="77777777" w:rsidR="00B0190C" w:rsidRDefault="00B0190C" w:rsidP="00B0190C">
      <w:pPr>
        <w:numPr>
          <w:ilvl w:val="0"/>
          <w:numId w:val="2"/>
        </w:numPr>
        <w:jc w:val="both"/>
        <w:rPr>
          <w:lang w:eastAsia="zh-CN"/>
        </w:rPr>
      </w:pPr>
      <w:r>
        <w:rPr>
          <w:lang w:eastAsia="zh-CN"/>
        </w:rPr>
        <w:lastRenderedPageBreak/>
        <w:t xml:space="preserve">R4-2411279, Study on CDL channel model for AI/ML beam management in FR2, Anritsu Corporation, </w:t>
      </w:r>
      <w:r>
        <w:t>3GPP TSG-RAN4 # 112, Aug. 2024.</w:t>
      </w:r>
    </w:p>
    <w:p w14:paraId="09BD0F79" w14:textId="7F422379" w:rsidR="00B0190C" w:rsidRPr="004076BE" w:rsidRDefault="00B0190C" w:rsidP="00B0190C">
      <w:pPr>
        <w:numPr>
          <w:ilvl w:val="0"/>
          <w:numId w:val="2"/>
        </w:numPr>
        <w:jc w:val="both"/>
        <w:rPr>
          <w:lang w:eastAsia="zh-CN"/>
        </w:rPr>
      </w:pPr>
      <w:r>
        <w:rPr>
          <w:lang w:eastAsia="zh-CN"/>
        </w:rPr>
        <w:t xml:space="preserve">R4-2411587, Discussion on test setup for AI/ML based beam management, Rohde &amp; Schwarz, </w:t>
      </w:r>
      <w:r>
        <w:t>3GPP TSG-RAN4 # 112, Aug. 2024.</w:t>
      </w:r>
    </w:p>
    <w:sectPr w:rsidR="00B0190C" w:rsidRPr="004076BE" w:rsidSect="006925AE">
      <w:headerReference w:type="default" r:id="rId2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81C92" w14:textId="77777777" w:rsidR="008769A5" w:rsidRDefault="008769A5" w:rsidP="000A231E">
      <w:pPr>
        <w:spacing w:after="0"/>
      </w:pPr>
      <w:r>
        <w:separator/>
      </w:r>
    </w:p>
  </w:endnote>
  <w:endnote w:type="continuationSeparator" w:id="0">
    <w:p w14:paraId="6218D1CF" w14:textId="77777777" w:rsidR="008769A5" w:rsidRDefault="008769A5"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Modern No. 20">
    <w:panose1 w:val="02070704070505020303"/>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quot;Times New Roman&quot;,serif">
    <w:altName w:val="Cambria"/>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ptos Narrow">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6A22D" w14:textId="77777777" w:rsidR="008769A5" w:rsidRDefault="008769A5" w:rsidP="000A231E">
      <w:pPr>
        <w:spacing w:after="0"/>
      </w:pPr>
      <w:r>
        <w:separator/>
      </w:r>
    </w:p>
  </w:footnote>
  <w:footnote w:type="continuationSeparator" w:id="0">
    <w:p w14:paraId="59DE67E1" w14:textId="77777777" w:rsidR="008769A5" w:rsidRDefault="008769A5"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C442CA"/>
    <w:multiLevelType w:val="hybridMultilevel"/>
    <w:tmpl w:val="FD10FFB2"/>
    <w:lvl w:ilvl="0" w:tplc="8D94F252">
      <w:start w:val="1"/>
      <w:numFmt w:val="bullet"/>
      <w:lvlText w:val="-"/>
      <w:lvlJc w:val="left"/>
      <w:pPr>
        <w:ind w:left="440" w:hanging="440"/>
      </w:pPr>
      <w:rPr>
        <w:rFonts w:ascii="Times New Roman" w:eastAsia="Yu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10E5EFC"/>
    <w:multiLevelType w:val="multilevel"/>
    <w:tmpl w:val="210E5EFC"/>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7" w15:restartNumberingAfterBreak="0">
    <w:nsid w:val="28BE3A15"/>
    <w:multiLevelType w:val="hybridMultilevel"/>
    <w:tmpl w:val="D57800C0"/>
    <w:lvl w:ilvl="0" w:tplc="C1406FB2">
      <w:start w:val="1"/>
      <w:numFmt w:val="bullet"/>
      <w:lvlText w:val="­"/>
      <w:lvlJc w:val="left"/>
      <w:pPr>
        <w:ind w:left="440" w:hanging="440"/>
      </w:pPr>
      <w:rPr>
        <w:rFonts w:ascii="Modern No. 20" w:hAnsi="Modern No. 20"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B15781D"/>
    <w:multiLevelType w:val="hybridMultilevel"/>
    <w:tmpl w:val="873C7EEA"/>
    <w:lvl w:ilvl="0" w:tplc="45B237E4">
      <w:start w:val="1"/>
      <w:numFmt w:val="decimal"/>
      <w:lvlText w:val="%1."/>
      <w:lvlJc w:val="left"/>
      <w:pPr>
        <w:ind w:left="720" w:hanging="360"/>
      </w:pPr>
      <w:rPr>
        <w:rFonts w:eastAsia="Yu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7562C33"/>
    <w:multiLevelType w:val="hybridMultilevel"/>
    <w:tmpl w:val="7764B970"/>
    <w:lvl w:ilvl="0" w:tplc="BC7699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F8C2799"/>
    <w:multiLevelType w:val="hybridMultilevel"/>
    <w:tmpl w:val="C898EE60"/>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5230401"/>
    <w:multiLevelType w:val="hybridMultilevel"/>
    <w:tmpl w:val="B622E08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6" w15:restartNumberingAfterBreak="0">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0C44BA"/>
    <w:multiLevelType w:val="hybridMultilevel"/>
    <w:tmpl w:val="097078F2"/>
    <w:lvl w:ilvl="0" w:tplc="5C6C2CFC">
      <w:numFmt w:val="bullet"/>
      <w:lvlText w:val="-"/>
      <w:lvlJc w:val="left"/>
      <w:pPr>
        <w:ind w:left="720" w:hanging="360"/>
      </w:pPr>
      <w:rPr>
        <w:rFonts w:ascii="Times New Roman" w:eastAsia="Times New Roman" w:hAnsi="Times New Roman" w:cs="Times New Roman" w:hint="default"/>
      </w:rPr>
    </w:lvl>
    <w:lvl w:ilvl="1" w:tplc="0407000F">
      <w:start w:val="1"/>
      <w:numFmt w:val="decimal"/>
      <w:lvlText w:val="%2."/>
      <w:lvlJc w:val="left"/>
      <w:pPr>
        <w:ind w:left="1440" w:hanging="360"/>
      </w:p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dstrike w:val="0"/>
        <w:color w:val="auto"/>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dstrike w:val="0"/>
        <w:color w:val="auto"/>
        <w:u w:val="none"/>
        <w:effect w:val="none"/>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243511"/>
    <w:multiLevelType w:val="multilevel"/>
    <w:tmpl w:val="0338E8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713101C"/>
    <w:multiLevelType w:val="hybridMultilevel"/>
    <w:tmpl w:val="49523D2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7160101"/>
    <w:multiLevelType w:val="hybridMultilevel"/>
    <w:tmpl w:val="10DC03A6"/>
    <w:lvl w:ilvl="0" w:tplc="04090003">
      <w:start w:val="1"/>
      <w:numFmt w:val="bullet"/>
      <w:lvlText w:val=""/>
      <w:lvlJc w:val="left"/>
      <w:pPr>
        <w:ind w:left="1520" w:hanging="440"/>
      </w:pPr>
      <w:rPr>
        <w:rFonts w:ascii="Wingdings" w:hAnsi="Wingdings"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start w:val="1"/>
      <w:numFmt w:val="bullet"/>
      <w:lvlText w:val=""/>
      <w:lvlJc w:val="left"/>
      <w:pPr>
        <w:ind w:left="2840" w:hanging="440"/>
      </w:pPr>
      <w:rPr>
        <w:rFonts w:ascii="Wingdings" w:hAnsi="Wingdings" w:hint="default"/>
      </w:rPr>
    </w:lvl>
    <w:lvl w:ilvl="4" w:tplc="0409000B">
      <w:start w:val="1"/>
      <w:numFmt w:val="bullet"/>
      <w:lvlText w:val=""/>
      <w:lvlJc w:val="left"/>
      <w:pPr>
        <w:ind w:left="3280" w:hanging="440"/>
      </w:pPr>
      <w:rPr>
        <w:rFonts w:ascii="Wingdings" w:hAnsi="Wingdings" w:hint="default"/>
      </w:rPr>
    </w:lvl>
    <w:lvl w:ilvl="5" w:tplc="0409000D">
      <w:start w:val="1"/>
      <w:numFmt w:val="bullet"/>
      <w:lvlText w:val=""/>
      <w:lvlJc w:val="left"/>
      <w:pPr>
        <w:ind w:left="3720" w:hanging="440"/>
      </w:pPr>
      <w:rPr>
        <w:rFonts w:ascii="Wingdings" w:hAnsi="Wingdings" w:hint="default"/>
      </w:rPr>
    </w:lvl>
    <w:lvl w:ilvl="6" w:tplc="04090001">
      <w:start w:val="1"/>
      <w:numFmt w:val="bullet"/>
      <w:lvlText w:val=""/>
      <w:lvlJc w:val="left"/>
      <w:pPr>
        <w:ind w:left="4160" w:hanging="440"/>
      </w:pPr>
      <w:rPr>
        <w:rFonts w:ascii="Wingdings" w:hAnsi="Wingdings" w:hint="default"/>
      </w:rPr>
    </w:lvl>
    <w:lvl w:ilvl="7" w:tplc="0409000B">
      <w:start w:val="1"/>
      <w:numFmt w:val="bullet"/>
      <w:lvlText w:val=""/>
      <w:lvlJc w:val="left"/>
      <w:pPr>
        <w:ind w:left="4600" w:hanging="440"/>
      </w:pPr>
      <w:rPr>
        <w:rFonts w:ascii="Wingdings" w:hAnsi="Wingdings" w:hint="default"/>
      </w:rPr>
    </w:lvl>
    <w:lvl w:ilvl="8" w:tplc="0409000D">
      <w:start w:val="1"/>
      <w:numFmt w:val="bullet"/>
      <w:lvlText w:val=""/>
      <w:lvlJc w:val="left"/>
      <w:pPr>
        <w:ind w:left="5040" w:hanging="440"/>
      </w:pPr>
      <w:rPr>
        <w:rFonts w:ascii="Wingdings" w:hAnsi="Wingdings" w:hint="default"/>
      </w:rPr>
    </w:lvl>
  </w:abstractNum>
  <w:abstractNum w:abstractNumId="24"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等线"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B833EE6"/>
    <w:multiLevelType w:val="hybridMultilevel"/>
    <w:tmpl w:val="9E300370"/>
    <w:lvl w:ilvl="0" w:tplc="37088E76">
      <w:start w:val="1"/>
      <w:numFmt w:val="bullet"/>
      <w:lvlText w:val="-"/>
      <w:lvlJc w:val="left"/>
      <w:pPr>
        <w:ind w:left="440" w:hanging="440"/>
      </w:pPr>
      <w:rPr>
        <w:rFonts w:ascii="&quot;Times New Roman&quot;,serif" w:hAnsi="&quot;Times New Roman&quot;,serif"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0173C8"/>
    <w:multiLevelType w:val="hybridMultilevel"/>
    <w:tmpl w:val="22CA1B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892077125">
    <w:abstractNumId w:val="9"/>
  </w:num>
  <w:num w:numId="2" w16cid:durableId="78914589">
    <w:abstractNumId w:val="14"/>
  </w:num>
  <w:num w:numId="3" w16cid:durableId="1999645769">
    <w:abstractNumId w:val="12"/>
  </w:num>
  <w:num w:numId="4" w16cid:durableId="129784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2748924">
    <w:abstractNumId w:val="19"/>
  </w:num>
  <w:num w:numId="6" w16cid:durableId="768047699">
    <w:abstractNumId w:val="18"/>
  </w:num>
  <w:num w:numId="7" w16cid:durableId="2098137948">
    <w:abstractNumId w:val="24"/>
  </w:num>
  <w:num w:numId="8" w16cid:durableId="1293558359">
    <w:abstractNumId w:val="5"/>
  </w:num>
  <w:num w:numId="9" w16cid:durableId="1980259953">
    <w:abstractNumId w:val="5"/>
  </w:num>
  <w:num w:numId="10" w16cid:durableId="2029260089">
    <w:abstractNumId w:val="16"/>
  </w:num>
  <w:num w:numId="11" w16cid:durableId="428309651">
    <w:abstractNumId w:val="20"/>
  </w:num>
  <w:num w:numId="12" w16cid:durableId="1380131974">
    <w:abstractNumId w:val="1"/>
  </w:num>
  <w:num w:numId="13" w16cid:durableId="708917098">
    <w:abstractNumId w:val="22"/>
  </w:num>
  <w:num w:numId="14" w16cid:durableId="274138773">
    <w:abstractNumId w:val="26"/>
  </w:num>
  <w:num w:numId="15" w16cid:durableId="841775433">
    <w:abstractNumId w:val="7"/>
  </w:num>
  <w:num w:numId="16" w16cid:durableId="868372100">
    <w:abstractNumId w:val="2"/>
  </w:num>
  <w:num w:numId="17" w16cid:durableId="627857332">
    <w:abstractNumId w:val="25"/>
  </w:num>
  <w:num w:numId="18" w16cid:durableId="1481652906">
    <w:abstractNumId w:val="5"/>
  </w:num>
  <w:num w:numId="19" w16cid:durableId="1307394621">
    <w:abstractNumId w:val="3"/>
  </w:num>
  <w:num w:numId="20" w16cid:durableId="1570070305">
    <w:abstractNumId w:val="27"/>
  </w:num>
  <w:num w:numId="21" w16cid:durableId="1066609033">
    <w:abstractNumId w:val="23"/>
  </w:num>
  <w:num w:numId="22" w16cid:durableId="323900504">
    <w:abstractNumId w:val="21"/>
  </w:num>
  <w:num w:numId="23" w16cid:durableId="1604535572">
    <w:abstractNumId w:val="4"/>
  </w:num>
  <w:num w:numId="24" w16cid:durableId="1286497978">
    <w:abstractNumId w:val="17"/>
  </w:num>
  <w:num w:numId="25" w16cid:durableId="2103909441">
    <w:abstractNumId w:val="8"/>
  </w:num>
  <w:num w:numId="26" w16cid:durableId="386337155">
    <w:abstractNumId w:val="6"/>
  </w:num>
  <w:num w:numId="27" w16cid:durableId="465903009">
    <w:abstractNumId w:val="10"/>
  </w:num>
  <w:num w:numId="28" w16cid:durableId="1461999027">
    <w:abstractNumId w:val="13"/>
  </w:num>
  <w:num w:numId="29" w16cid:durableId="1107431071">
    <w:abstractNumId w:val="5"/>
  </w:num>
  <w:num w:numId="30" w16cid:durableId="1822388329">
    <w:abstractNumId w:val="24"/>
  </w:num>
  <w:num w:numId="31" w16cid:durableId="69039582">
    <w:abstractNumId w:val="25"/>
  </w:num>
  <w:num w:numId="32" w16cid:durableId="9649639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38627614">
    <w:abstractNumId w:val="15"/>
  </w:num>
  <w:num w:numId="34" w16cid:durableId="722093753">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displayBackgroundShape/>
  <w:bordersDoNotSurroundHeader/>
  <w:bordersDoNotSurroundFooter/>
  <w:proofState w:spelling="clean" w:grammar="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33349"/>
    <w:rsid w:val="000016E2"/>
    <w:rsid w:val="00002031"/>
    <w:rsid w:val="00002143"/>
    <w:rsid w:val="00002DE8"/>
    <w:rsid w:val="00002FB0"/>
    <w:rsid w:val="00003400"/>
    <w:rsid w:val="00003439"/>
    <w:rsid w:val="00003CE0"/>
    <w:rsid w:val="00006137"/>
    <w:rsid w:val="00006387"/>
    <w:rsid w:val="000110B4"/>
    <w:rsid w:val="000149E0"/>
    <w:rsid w:val="00014F58"/>
    <w:rsid w:val="0001541D"/>
    <w:rsid w:val="00015735"/>
    <w:rsid w:val="00015AF9"/>
    <w:rsid w:val="00015C11"/>
    <w:rsid w:val="00015CEF"/>
    <w:rsid w:val="00016575"/>
    <w:rsid w:val="000201B2"/>
    <w:rsid w:val="00021F8A"/>
    <w:rsid w:val="00022297"/>
    <w:rsid w:val="000227EF"/>
    <w:rsid w:val="00023604"/>
    <w:rsid w:val="00023D26"/>
    <w:rsid w:val="0002494F"/>
    <w:rsid w:val="0002555E"/>
    <w:rsid w:val="0002578A"/>
    <w:rsid w:val="00026BC6"/>
    <w:rsid w:val="000271F9"/>
    <w:rsid w:val="00027C7D"/>
    <w:rsid w:val="000300C8"/>
    <w:rsid w:val="00031C64"/>
    <w:rsid w:val="00032853"/>
    <w:rsid w:val="00033818"/>
    <w:rsid w:val="00034EAD"/>
    <w:rsid w:val="00034FEE"/>
    <w:rsid w:val="0003537C"/>
    <w:rsid w:val="000355F5"/>
    <w:rsid w:val="0003741D"/>
    <w:rsid w:val="000403D1"/>
    <w:rsid w:val="0004056B"/>
    <w:rsid w:val="000416F2"/>
    <w:rsid w:val="00041AC8"/>
    <w:rsid w:val="00041B2C"/>
    <w:rsid w:val="00042103"/>
    <w:rsid w:val="000425D6"/>
    <w:rsid w:val="00044E86"/>
    <w:rsid w:val="00045D37"/>
    <w:rsid w:val="0004661F"/>
    <w:rsid w:val="000467CD"/>
    <w:rsid w:val="00046A38"/>
    <w:rsid w:val="00046BD4"/>
    <w:rsid w:val="00047626"/>
    <w:rsid w:val="0005006B"/>
    <w:rsid w:val="00050706"/>
    <w:rsid w:val="00050A1A"/>
    <w:rsid w:val="00050B82"/>
    <w:rsid w:val="00050C6B"/>
    <w:rsid w:val="00050F90"/>
    <w:rsid w:val="000517E5"/>
    <w:rsid w:val="00051A23"/>
    <w:rsid w:val="00051A3C"/>
    <w:rsid w:val="00053DD1"/>
    <w:rsid w:val="0005503D"/>
    <w:rsid w:val="00056013"/>
    <w:rsid w:val="000566E6"/>
    <w:rsid w:val="00057145"/>
    <w:rsid w:val="00060164"/>
    <w:rsid w:val="00060BDF"/>
    <w:rsid w:val="00061B73"/>
    <w:rsid w:val="00062972"/>
    <w:rsid w:val="00063A9E"/>
    <w:rsid w:val="00064295"/>
    <w:rsid w:val="00065004"/>
    <w:rsid w:val="00070456"/>
    <w:rsid w:val="00070EB3"/>
    <w:rsid w:val="00071A5F"/>
    <w:rsid w:val="00072351"/>
    <w:rsid w:val="0007243E"/>
    <w:rsid w:val="00072DFA"/>
    <w:rsid w:val="00073B8E"/>
    <w:rsid w:val="00074D9B"/>
    <w:rsid w:val="00075C53"/>
    <w:rsid w:val="00075C68"/>
    <w:rsid w:val="00076EB8"/>
    <w:rsid w:val="00077657"/>
    <w:rsid w:val="00082382"/>
    <w:rsid w:val="000827A9"/>
    <w:rsid w:val="00083A2B"/>
    <w:rsid w:val="00083FC8"/>
    <w:rsid w:val="00086319"/>
    <w:rsid w:val="00086965"/>
    <w:rsid w:val="00087100"/>
    <w:rsid w:val="00090814"/>
    <w:rsid w:val="00091736"/>
    <w:rsid w:val="00091ADD"/>
    <w:rsid w:val="000A19CC"/>
    <w:rsid w:val="000A231E"/>
    <w:rsid w:val="000A2C45"/>
    <w:rsid w:val="000B0F23"/>
    <w:rsid w:val="000B0F24"/>
    <w:rsid w:val="000B1E3F"/>
    <w:rsid w:val="000B20BE"/>
    <w:rsid w:val="000B26D0"/>
    <w:rsid w:val="000B3FEB"/>
    <w:rsid w:val="000B5BEB"/>
    <w:rsid w:val="000B743B"/>
    <w:rsid w:val="000B7D69"/>
    <w:rsid w:val="000C096E"/>
    <w:rsid w:val="000C2455"/>
    <w:rsid w:val="000C26FA"/>
    <w:rsid w:val="000C3119"/>
    <w:rsid w:val="000C31FB"/>
    <w:rsid w:val="000C320C"/>
    <w:rsid w:val="000C658B"/>
    <w:rsid w:val="000C6CEF"/>
    <w:rsid w:val="000D12EC"/>
    <w:rsid w:val="000D249D"/>
    <w:rsid w:val="000D2ED1"/>
    <w:rsid w:val="000D3335"/>
    <w:rsid w:val="000D46C8"/>
    <w:rsid w:val="000D5A89"/>
    <w:rsid w:val="000D6257"/>
    <w:rsid w:val="000D7AE6"/>
    <w:rsid w:val="000D7F7B"/>
    <w:rsid w:val="000E06EC"/>
    <w:rsid w:val="000E08BC"/>
    <w:rsid w:val="000E18D3"/>
    <w:rsid w:val="000E2075"/>
    <w:rsid w:val="000E331F"/>
    <w:rsid w:val="000E4E13"/>
    <w:rsid w:val="000F0C33"/>
    <w:rsid w:val="000F16C0"/>
    <w:rsid w:val="000F221F"/>
    <w:rsid w:val="000F2308"/>
    <w:rsid w:val="000F2EED"/>
    <w:rsid w:val="000F3A33"/>
    <w:rsid w:val="000F3AAC"/>
    <w:rsid w:val="000F57C8"/>
    <w:rsid w:val="000F5A28"/>
    <w:rsid w:val="000F5CE6"/>
    <w:rsid w:val="000F5D50"/>
    <w:rsid w:val="000F60C5"/>
    <w:rsid w:val="000F6813"/>
    <w:rsid w:val="000F696A"/>
    <w:rsid w:val="000F7EBD"/>
    <w:rsid w:val="001003C6"/>
    <w:rsid w:val="00101133"/>
    <w:rsid w:val="001017FD"/>
    <w:rsid w:val="00101BF6"/>
    <w:rsid w:val="0010252D"/>
    <w:rsid w:val="00102A2F"/>
    <w:rsid w:val="00102C4A"/>
    <w:rsid w:val="00103109"/>
    <w:rsid w:val="00103B4F"/>
    <w:rsid w:val="00104AF9"/>
    <w:rsid w:val="00105F23"/>
    <w:rsid w:val="0010686D"/>
    <w:rsid w:val="001103F6"/>
    <w:rsid w:val="00110F21"/>
    <w:rsid w:val="00112D9A"/>
    <w:rsid w:val="00112E2D"/>
    <w:rsid w:val="00114368"/>
    <w:rsid w:val="00114A56"/>
    <w:rsid w:val="00115429"/>
    <w:rsid w:val="001156D7"/>
    <w:rsid w:val="00120B57"/>
    <w:rsid w:val="00121F8D"/>
    <w:rsid w:val="00122452"/>
    <w:rsid w:val="00123E0C"/>
    <w:rsid w:val="00124654"/>
    <w:rsid w:val="00126DA0"/>
    <w:rsid w:val="00126F64"/>
    <w:rsid w:val="001272A4"/>
    <w:rsid w:val="00127925"/>
    <w:rsid w:val="00127E25"/>
    <w:rsid w:val="00130162"/>
    <w:rsid w:val="00131B4C"/>
    <w:rsid w:val="0013294F"/>
    <w:rsid w:val="00133804"/>
    <w:rsid w:val="00133A8B"/>
    <w:rsid w:val="00134D3C"/>
    <w:rsid w:val="00137436"/>
    <w:rsid w:val="001418BE"/>
    <w:rsid w:val="00141D1F"/>
    <w:rsid w:val="00141F7B"/>
    <w:rsid w:val="00142316"/>
    <w:rsid w:val="00142A44"/>
    <w:rsid w:val="00142E42"/>
    <w:rsid w:val="0014396E"/>
    <w:rsid w:val="00144549"/>
    <w:rsid w:val="0014494A"/>
    <w:rsid w:val="00145D95"/>
    <w:rsid w:val="00150EFE"/>
    <w:rsid w:val="001528A0"/>
    <w:rsid w:val="00153250"/>
    <w:rsid w:val="0015425F"/>
    <w:rsid w:val="00156F1C"/>
    <w:rsid w:val="001573D0"/>
    <w:rsid w:val="001579D1"/>
    <w:rsid w:val="0016002C"/>
    <w:rsid w:val="00160797"/>
    <w:rsid w:val="0016104E"/>
    <w:rsid w:val="001623B2"/>
    <w:rsid w:val="001634A8"/>
    <w:rsid w:val="00163773"/>
    <w:rsid w:val="00164752"/>
    <w:rsid w:val="001648CA"/>
    <w:rsid w:val="00164C75"/>
    <w:rsid w:val="00165397"/>
    <w:rsid w:val="00165CC4"/>
    <w:rsid w:val="00170013"/>
    <w:rsid w:val="0017073C"/>
    <w:rsid w:val="00170873"/>
    <w:rsid w:val="00170910"/>
    <w:rsid w:val="00172E5C"/>
    <w:rsid w:val="001731DB"/>
    <w:rsid w:val="00174F90"/>
    <w:rsid w:val="001750A9"/>
    <w:rsid w:val="00175783"/>
    <w:rsid w:val="00175C0E"/>
    <w:rsid w:val="00176AAC"/>
    <w:rsid w:val="00177F3B"/>
    <w:rsid w:val="001809B1"/>
    <w:rsid w:val="00181086"/>
    <w:rsid w:val="00182001"/>
    <w:rsid w:val="001839FC"/>
    <w:rsid w:val="00186674"/>
    <w:rsid w:val="00192D57"/>
    <w:rsid w:val="00192DE6"/>
    <w:rsid w:val="001933B4"/>
    <w:rsid w:val="00193554"/>
    <w:rsid w:val="00193A5B"/>
    <w:rsid w:val="00193F3A"/>
    <w:rsid w:val="00195464"/>
    <w:rsid w:val="0019581D"/>
    <w:rsid w:val="00195E33"/>
    <w:rsid w:val="00196449"/>
    <w:rsid w:val="00196561"/>
    <w:rsid w:val="0019713E"/>
    <w:rsid w:val="001A0FF4"/>
    <w:rsid w:val="001A1944"/>
    <w:rsid w:val="001A30BF"/>
    <w:rsid w:val="001A75A8"/>
    <w:rsid w:val="001B0EB1"/>
    <w:rsid w:val="001B4039"/>
    <w:rsid w:val="001B5795"/>
    <w:rsid w:val="001C0B49"/>
    <w:rsid w:val="001C1548"/>
    <w:rsid w:val="001C23E9"/>
    <w:rsid w:val="001C3844"/>
    <w:rsid w:val="001C3E9B"/>
    <w:rsid w:val="001C4BC1"/>
    <w:rsid w:val="001C58BD"/>
    <w:rsid w:val="001C59C2"/>
    <w:rsid w:val="001D092B"/>
    <w:rsid w:val="001D1501"/>
    <w:rsid w:val="001D23C2"/>
    <w:rsid w:val="001D26CE"/>
    <w:rsid w:val="001D3508"/>
    <w:rsid w:val="001D38DF"/>
    <w:rsid w:val="001D49BE"/>
    <w:rsid w:val="001D4A7A"/>
    <w:rsid w:val="001D4C95"/>
    <w:rsid w:val="001D51FB"/>
    <w:rsid w:val="001D555E"/>
    <w:rsid w:val="001D56DC"/>
    <w:rsid w:val="001D59C1"/>
    <w:rsid w:val="001D7D24"/>
    <w:rsid w:val="001E1407"/>
    <w:rsid w:val="001E40D6"/>
    <w:rsid w:val="001E4A3E"/>
    <w:rsid w:val="001E52E2"/>
    <w:rsid w:val="001E6398"/>
    <w:rsid w:val="001E661D"/>
    <w:rsid w:val="001F05CC"/>
    <w:rsid w:val="001F2779"/>
    <w:rsid w:val="001F2959"/>
    <w:rsid w:val="001F3227"/>
    <w:rsid w:val="001F3C6E"/>
    <w:rsid w:val="001F5CBE"/>
    <w:rsid w:val="001F64D8"/>
    <w:rsid w:val="001F6F23"/>
    <w:rsid w:val="002003A9"/>
    <w:rsid w:val="0020140F"/>
    <w:rsid w:val="00202F17"/>
    <w:rsid w:val="00205782"/>
    <w:rsid w:val="002060E1"/>
    <w:rsid w:val="002062CB"/>
    <w:rsid w:val="00206D9E"/>
    <w:rsid w:val="00207257"/>
    <w:rsid w:val="00207810"/>
    <w:rsid w:val="00207E9A"/>
    <w:rsid w:val="00210944"/>
    <w:rsid w:val="00212434"/>
    <w:rsid w:val="0021263D"/>
    <w:rsid w:val="0021390A"/>
    <w:rsid w:val="00214398"/>
    <w:rsid w:val="00214603"/>
    <w:rsid w:val="00214C88"/>
    <w:rsid w:val="002209C6"/>
    <w:rsid w:val="00220ECC"/>
    <w:rsid w:val="00221EFA"/>
    <w:rsid w:val="00222EE4"/>
    <w:rsid w:val="002235C3"/>
    <w:rsid w:val="00223616"/>
    <w:rsid w:val="0022426C"/>
    <w:rsid w:val="00224E69"/>
    <w:rsid w:val="00224F46"/>
    <w:rsid w:val="00225450"/>
    <w:rsid w:val="00225FF8"/>
    <w:rsid w:val="002266B0"/>
    <w:rsid w:val="00230512"/>
    <w:rsid w:val="00231A07"/>
    <w:rsid w:val="00231A1A"/>
    <w:rsid w:val="002323D7"/>
    <w:rsid w:val="00232ED4"/>
    <w:rsid w:val="00233A18"/>
    <w:rsid w:val="00233E64"/>
    <w:rsid w:val="00234FC9"/>
    <w:rsid w:val="00235980"/>
    <w:rsid w:val="00235CEC"/>
    <w:rsid w:val="00235FC9"/>
    <w:rsid w:val="0023687A"/>
    <w:rsid w:val="002405E8"/>
    <w:rsid w:val="002447D6"/>
    <w:rsid w:val="0024626B"/>
    <w:rsid w:val="00246BD5"/>
    <w:rsid w:val="00246C83"/>
    <w:rsid w:val="00246E50"/>
    <w:rsid w:val="00246FFF"/>
    <w:rsid w:val="00247930"/>
    <w:rsid w:val="00247E0B"/>
    <w:rsid w:val="002512C6"/>
    <w:rsid w:val="00251EC5"/>
    <w:rsid w:val="002523E0"/>
    <w:rsid w:val="00252406"/>
    <w:rsid w:val="00253EE2"/>
    <w:rsid w:val="002550B0"/>
    <w:rsid w:val="00255189"/>
    <w:rsid w:val="002559FA"/>
    <w:rsid w:val="002565BF"/>
    <w:rsid w:val="00256754"/>
    <w:rsid w:val="00257272"/>
    <w:rsid w:val="0025729D"/>
    <w:rsid w:val="00260756"/>
    <w:rsid w:val="002607D6"/>
    <w:rsid w:val="00261CB6"/>
    <w:rsid w:val="00262990"/>
    <w:rsid w:val="0026323B"/>
    <w:rsid w:val="002651AA"/>
    <w:rsid w:val="002678DC"/>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27D2"/>
    <w:rsid w:val="002829C7"/>
    <w:rsid w:val="00282D08"/>
    <w:rsid w:val="00286CE7"/>
    <w:rsid w:val="002874AD"/>
    <w:rsid w:val="00287F57"/>
    <w:rsid w:val="00293108"/>
    <w:rsid w:val="00293491"/>
    <w:rsid w:val="00294C02"/>
    <w:rsid w:val="00294C35"/>
    <w:rsid w:val="00295091"/>
    <w:rsid w:val="00296FD7"/>
    <w:rsid w:val="002A0C4E"/>
    <w:rsid w:val="002A1489"/>
    <w:rsid w:val="002A2262"/>
    <w:rsid w:val="002A54BF"/>
    <w:rsid w:val="002A5B17"/>
    <w:rsid w:val="002B202D"/>
    <w:rsid w:val="002B242F"/>
    <w:rsid w:val="002B278E"/>
    <w:rsid w:val="002B2B19"/>
    <w:rsid w:val="002B4281"/>
    <w:rsid w:val="002B4E2D"/>
    <w:rsid w:val="002B5021"/>
    <w:rsid w:val="002B5F47"/>
    <w:rsid w:val="002B6039"/>
    <w:rsid w:val="002B66D2"/>
    <w:rsid w:val="002B7B72"/>
    <w:rsid w:val="002B7C17"/>
    <w:rsid w:val="002C255B"/>
    <w:rsid w:val="002C3F41"/>
    <w:rsid w:val="002C419E"/>
    <w:rsid w:val="002C53AE"/>
    <w:rsid w:val="002C570E"/>
    <w:rsid w:val="002C63ED"/>
    <w:rsid w:val="002C7435"/>
    <w:rsid w:val="002D0697"/>
    <w:rsid w:val="002D2590"/>
    <w:rsid w:val="002D2879"/>
    <w:rsid w:val="002D2C2E"/>
    <w:rsid w:val="002D2CA8"/>
    <w:rsid w:val="002D2F24"/>
    <w:rsid w:val="002D2FEE"/>
    <w:rsid w:val="002D455B"/>
    <w:rsid w:val="002D57EC"/>
    <w:rsid w:val="002D67AB"/>
    <w:rsid w:val="002E0431"/>
    <w:rsid w:val="002E0A88"/>
    <w:rsid w:val="002E1EB8"/>
    <w:rsid w:val="002E23FF"/>
    <w:rsid w:val="002E4E62"/>
    <w:rsid w:val="002E64CC"/>
    <w:rsid w:val="002E65DE"/>
    <w:rsid w:val="002E67AA"/>
    <w:rsid w:val="002E7826"/>
    <w:rsid w:val="002E79A2"/>
    <w:rsid w:val="002F0405"/>
    <w:rsid w:val="002F1578"/>
    <w:rsid w:val="002F2551"/>
    <w:rsid w:val="002F26FB"/>
    <w:rsid w:val="002F344C"/>
    <w:rsid w:val="002F36CD"/>
    <w:rsid w:val="002F3920"/>
    <w:rsid w:val="002F4CFB"/>
    <w:rsid w:val="002F67E4"/>
    <w:rsid w:val="002F6AE5"/>
    <w:rsid w:val="002F6BC0"/>
    <w:rsid w:val="002F6D84"/>
    <w:rsid w:val="002F7B70"/>
    <w:rsid w:val="003000B5"/>
    <w:rsid w:val="003001CA"/>
    <w:rsid w:val="003002E0"/>
    <w:rsid w:val="0030226E"/>
    <w:rsid w:val="003031D1"/>
    <w:rsid w:val="00303901"/>
    <w:rsid w:val="00303D3C"/>
    <w:rsid w:val="003041F3"/>
    <w:rsid w:val="00304C6B"/>
    <w:rsid w:val="0030546B"/>
    <w:rsid w:val="0030668C"/>
    <w:rsid w:val="00306B1B"/>
    <w:rsid w:val="0030734B"/>
    <w:rsid w:val="00307824"/>
    <w:rsid w:val="00307A0D"/>
    <w:rsid w:val="003100CF"/>
    <w:rsid w:val="0031193D"/>
    <w:rsid w:val="00311980"/>
    <w:rsid w:val="003123CF"/>
    <w:rsid w:val="003133C7"/>
    <w:rsid w:val="00313DC3"/>
    <w:rsid w:val="003146E4"/>
    <w:rsid w:val="003158C3"/>
    <w:rsid w:val="00315911"/>
    <w:rsid w:val="00316847"/>
    <w:rsid w:val="00316986"/>
    <w:rsid w:val="003177BA"/>
    <w:rsid w:val="003177CC"/>
    <w:rsid w:val="003178DF"/>
    <w:rsid w:val="00317A10"/>
    <w:rsid w:val="00320303"/>
    <w:rsid w:val="00321724"/>
    <w:rsid w:val="00321841"/>
    <w:rsid w:val="003228A2"/>
    <w:rsid w:val="00324A8D"/>
    <w:rsid w:val="00324CAA"/>
    <w:rsid w:val="0032521C"/>
    <w:rsid w:val="003252E9"/>
    <w:rsid w:val="00326341"/>
    <w:rsid w:val="003264D3"/>
    <w:rsid w:val="003278CD"/>
    <w:rsid w:val="00327E0E"/>
    <w:rsid w:val="0033030D"/>
    <w:rsid w:val="003312F0"/>
    <w:rsid w:val="00331AC8"/>
    <w:rsid w:val="00332594"/>
    <w:rsid w:val="003327C1"/>
    <w:rsid w:val="00333DBE"/>
    <w:rsid w:val="00334187"/>
    <w:rsid w:val="003342C5"/>
    <w:rsid w:val="003363E7"/>
    <w:rsid w:val="0033713F"/>
    <w:rsid w:val="00337AD5"/>
    <w:rsid w:val="00337B29"/>
    <w:rsid w:val="003404B0"/>
    <w:rsid w:val="00340BCD"/>
    <w:rsid w:val="003413B9"/>
    <w:rsid w:val="00343268"/>
    <w:rsid w:val="0034533F"/>
    <w:rsid w:val="00346756"/>
    <w:rsid w:val="00346859"/>
    <w:rsid w:val="0034778F"/>
    <w:rsid w:val="0034790F"/>
    <w:rsid w:val="00347C07"/>
    <w:rsid w:val="0035139F"/>
    <w:rsid w:val="0035295E"/>
    <w:rsid w:val="00352D94"/>
    <w:rsid w:val="0035483F"/>
    <w:rsid w:val="00354882"/>
    <w:rsid w:val="00354AD5"/>
    <w:rsid w:val="00355327"/>
    <w:rsid w:val="003568EB"/>
    <w:rsid w:val="00356EDC"/>
    <w:rsid w:val="0036041A"/>
    <w:rsid w:val="00361BF0"/>
    <w:rsid w:val="00364774"/>
    <w:rsid w:val="00365A7C"/>
    <w:rsid w:val="00365AC8"/>
    <w:rsid w:val="0036663C"/>
    <w:rsid w:val="00366AF3"/>
    <w:rsid w:val="00366C10"/>
    <w:rsid w:val="00366CBC"/>
    <w:rsid w:val="0037236D"/>
    <w:rsid w:val="00372944"/>
    <w:rsid w:val="00374630"/>
    <w:rsid w:val="003761A7"/>
    <w:rsid w:val="003771E4"/>
    <w:rsid w:val="0038098F"/>
    <w:rsid w:val="00381075"/>
    <w:rsid w:val="00381288"/>
    <w:rsid w:val="00390CAE"/>
    <w:rsid w:val="0039124A"/>
    <w:rsid w:val="00391B68"/>
    <w:rsid w:val="00396D0A"/>
    <w:rsid w:val="00396DDB"/>
    <w:rsid w:val="00397844"/>
    <w:rsid w:val="003A1248"/>
    <w:rsid w:val="003A30A1"/>
    <w:rsid w:val="003A3630"/>
    <w:rsid w:val="003A3B11"/>
    <w:rsid w:val="003A3B8A"/>
    <w:rsid w:val="003A40C8"/>
    <w:rsid w:val="003A4513"/>
    <w:rsid w:val="003B1CAA"/>
    <w:rsid w:val="003B22F3"/>
    <w:rsid w:val="003B3E2D"/>
    <w:rsid w:val="003B552B"/>
    <w:rsid w:val="003B5679"/>
    <w:rsid w:val="003B646C"/>
    <w:rsid w:val="003B74DF"/>
    <w:rsid w:val="003B7EAC"/>
    <w:rsid w:val="003B7EDC"/>
    <w:rsid w:val="003C1420"/>
    <w:rsid w:val="003C1F8E"/>
    <w:rsid w:val="003C2438"/>
    <w:rsid w:val="003C2F82"/>
    <w:rsid w:val="003C3988"/>
    <w:rsid w:val="003C452F"/>
    <w:rsid w:val="003C47E8"/>
    <w:rsid w:val="003C6BC0"/>
    <w:rsid w:val="003C703B"/>
    <w:rsid w:val="003D2505"/>
    <w:rsid w:val="003D3F32"/>
    <w:rsid w:val="003D4217"/>
    <w:rsid w:val="003D5960"/>
    <w:rsid w:val="003D5E2B"/>
    <w:rsid w:val="003D7A97"/>
    <w:rsid w:val="003E1C7A"/>
    <w:rsid w:val="003E1F79"/>
    <w:rsid w:val="003E2247"/>
    <w:rsid w:val="003E3D18"/>
    <w:rsid w:val="003E3E92"/>
    <w:rsid w:val="003E417C"/>
    <w:rsid w:val="003E5613"/>
    <w:rsid w:val="003E607A"/>
    <w:rsid w:val="003E6372"/>
    <w:rsid w:val="003E6746"/>
    <w:rsid w:val="003E6AF2"/>
    <w:rsid w:val="003F14A3"/>
    <w:rsid w:val="003F231A"/>
    <w:rsid w:val="003F3ECF"/>
    <w:rsid w:val="003F4A61"/>
    <w:rsid w:val="003F5A76"/>
    <w:rsid w:val="003F7008"/>
    <w:rsid w:val="003F7C40"/>
    <w:rsid w:val="0040081E"/>
    <w:rsid w:val="00401A64"/>
    <w:rsid w:val="004026A2"/>
    <w:rsid w:val="00404143"/>
    <w:rsid w:val="00405728"/>
    <w:rsid w:val="00405B42"/>
    <w:rsid w:val="0040677F"/>
    <w:rsid w:val="004069F3"/>
    <w:rsid w:val="004076BE"/>
    <w:rsid w:val="00410767"/>
    <w:rsid w:val="00411ACF"/>
    <w:rsid w:val="004120CB"/>
    <w:rsid w:val="004123E9"/>
    <w:rsid w:val="00417551"/>
    <w:rsid w:val="00420321"/>
    <w:rsid w:val="004203D2"/>
    <w:rsid w:val="00420E80"/>
    <w:rsid w:val="004216A4"/>
    <w:rsid w:val="0042179B"/>
    <w:rsid w:val="004217C8"/>
    <w:rsid w:val="00423200"/>
    <w:rsid w:val="00423208"/>
    <w:rsid w:val="004235F8"/>
    <w:rsid w:val="004246E1"/>
    <w:rsid w:val="00424D10"/>
    <w:rsid w:val="00425421"/>
    <w:rsid w:val="00426BF2"/>
    <w:rsid w:val="00427059"/>
    <w:rsid w:val="0042720E"/>
    <w:rsid w:val="004276FF"/>
    <w:rsid w:val="00427E5B"/>
    <w:rsid w:val="00430578"/>
    <w:rsid w:val="00430913"/>
    <w:rsid w:val="00431B7F"/>
    <w:rsid w:val="004320EA"/>
    <w:rsid w:val="00432715"/>
    <w:rsid w:val="00433705"/>
    <w:rsid w:val="00433A1D"/>
    <w:rsid w:val="0043432C"/>
    <w:rsid w:val="0043492B"/>
    <w:rsid w:val="00436F60"/>
    <w:rsid w:val="00442396"/>
    <w:rsid w:val="0044327B"/>
    <w:rsid w:val="00443379"/>
    <w:rsid w:val="00445488"/>
    <w:rsid w:val="00445574"/>
    <w:rsid w:val="00446915"/>
    <w:rsid w:val="00447466"/>
    <w:rsid w:val="0045039A"/>
    <w:rsid w:val="00454BAD"/>
    <w:rsid w:val="00454BF1"/>
    <w:rsid w:val="004568CE"/>
    <w:rsid w:val="004573F8"/>
    <w:rsid w:val="004574AA"/>
    <w:rsid w:val="00457613"/>
    <w:rsid w:val="00457CFF"/>
    <w:rsid w:val="0046003E"/>
    <w:rsid w:val="00462DB9"/>
    <w:rsid w:val="00464167"/>
    <w:rsid w:val="00465F22"/>
    <w:rsid w:val="00466532"/>
    <w:rsid w:val="004674C9"/>
    <w:rsid w:val="00467973"/>
    <w:rsid w:val="00470E94"/>
    <w:rsid w:val="00471CE0"/>
    <w:rsid w:val="00471E5D"/>
    <w:rsid w:val="00473E0A"/>
    <w:rsid w:val="00473F3F"/>
    <w:rsid w:val="004741F6"/>
    <w:rsid w:val="00475270"/>
    <w:rsid w:val="00475EF5"/>
    <w:rsid w:val="00476487"/>
    <w:rsid w:val="004767A1"/>
    <w:rsid w:val="00477206"/>
    <w:rsid w:val="0048084E"/>
    <w:rsid w:val="0048094B"/>
    <w:rsid w:val="00481ABC"/>
    <w:rsid w:val="00483A2E"/>
    <w:rsid w:val="00484D60"/>
    <w:rsid w:val="00485B5D"/>
    <w:rsid w:val="00485EC5"/>
    <w:rsid w:val="0048669D"/>
    <w:rsid w:val="004866A2"/>
    <w:rsid w:val="0048782B"/>
    <w:rsid w:val="00490A42"/>
    <w:rsid w:val="00491541"/>
    <w:rsid w:val="0049478C"/>
    <w:rsid w:val="0049583F"/>
    <w:rsid w:val="004959D3"/>
    <w:rsid w:val="004959DC"/>
    <w:rsid w:val="004973EE"/>
    <w:rsid w:val="00497F13"/>
    <w:rsid w:val="004A0CCC"/>
    <w:rsid w:val="004A1996"/>
    <w:rsid w:val="004A24C0"/>
    <w:rsid w:val="004A2851"/>
    <w:rsid w:val="004A397D"/>
    <w:rsid w:val="004A460B"/>
    <w:rsid w:val="004A6E47"/>
    <w:rsid w:val="004A731F"/>
    <w:rsid w:val="004A788E"/>
    <w:rsid w:val="004A78DC"/>
    <w:rsid w:val="004A79F5"/>
    <w:rsid w:val="004B324B"/>
    <w:rsid w:val="004B5008"/>
    <w:rsid w:val="004B6D65"/>
    <w:rsid w:val="004B714B"/>
    <w:rsid w:val="004B7494"/>
    <w:rsid w:val="004C041F"/>
    <w:rsid w:val="004C1A1A"/>
    <w:rsid w:val="004C2D55"/>
    <w:rsid w:val="004C3BE9"/>
    <w:rsid w:val="004C41BB"/>
    <w:rsid w:val="004C426B"/>
    <w:rsid w:val="004C4F23"/>
    <w:rsid w:val="004C5E51"/>
    <w:rsid w:val="004C74BF"/>
    <w:rsid w:val="004C7719"/>
    <w:rsid w:val="004C77F2"/>
    <w:rsid w:val="004C7F15"/>
    <w:rsid w:val="004D07F1"/>
    <w:rsid w:val="004D0E73"/>
    <w:rsid w:val="004D0EDC"/>
    <w:rsid w:val="004D13F1"/>
    <w:rsid w:val="004D1411"/>
    <w:rsid w:val="004D1F6E"/>
    <w:rsid w:val="004D22D5"/>
    <w:rsid w:val="004D403E"/>
    <w:rsid w:val="004D41B1"/>
    <w:rsid w:val="004D4D26"/>
    <w:rsid w:val="004D5A4E"/>
    <w:rsid w:val="004D5B99"/>
    <w:rsid w:val="004D607F"/>
    <w:rsid w:val="004D6C25"/>
    <w:rsid w:val="004E053A"/>
    <w:rsid w:val="004E082B"/>
    <w:rsid w:val="004E09F3"/>
    <w:rsid w:val="004E13EB"/>
    <w:rsid w:val="004E4361"/>
    <w:rsid w:val="004E6006"/>
    <w:rsid w:val="004E629A"/>
    <w:rsid w:val="004E716C"/>
    <w:rsid w:val="004E797D"/>
    <w:rsid w:val="004F0982"/>
    <w:rsid w:val="004F0B3E"/>
    <w:rsid w:val="004F566B"/>
    <w:rsid w:val="004F5A56"/>
    <w:rsid w:val="004F6BC0"/>
    <w:rsid w:val="005001C9"/>
    <w:rsid w:val="00504055"/>
    <w:rsid w:val="0050435F"/>
    <w:rsid w:val="005067AE"/>
    <w:rsid w:val="00506A05"/>
    <w:rsid w:val="00507FA7"/>
    <w:rsid w:val="0051002B"/>
    <w:rsid w:val="005108C6"/>
    <w:rsid w:val="00510C44"/>
    <w:rsid w:val="00510EE0"/>
    <w:rsid w:val="0051235B"/>
    <w:rsid w:val="00512DA2"/>
    <w:rsid w:val="00514627"/>
    <w:rsid w:val="00516098"/>
    <w:rsid w:val="00517031"/>
    <w:rsid w:val="005177E1"/>
    <w:rsid w:val="00517BAC"/>
    <w:rsid w:val="00523465"/>
    <w:rsid w:val="00523775"/>
    <w:rsid w:val="005239BC"/>
    <w:rsid w:val="0052431F"/>
    <w:rsid w:val="00526848"/>
    <w:rsid w:val="0053062F"/>
    <w:rsid w:val="005314FD"/>
    <w:rsid w:val="00532247"/>
    <w:rsid w:val="005327D4"/>
    <w:rsid w:val="00533F57"/>
    <w:rsid w:val="005340D1"/>
    <w:rsid w:val="00534AC6"/>
    <w:rsid w:val="00535306"/>
    <w:rsid w:val="005355CE"/>
    <w:rsid w:val="005360A5"/>
    <w:rsid w:val="005372C6"/>
    <w:rsid w:val="00537EC7"/>
    <w:rsid w:val="0054081E"/>
    <w:rsid w:val="0054169A"/>
    <w:rsid w:val="0054233D"/>
    <w:rsid w:val="005428C1"/>
    <w:rsid w:val="005430D3"/>
    <w:rsid w:val="00543936"/>
    <w:rsid w:val="00543F5E"/>
    <w:rsid w:val="0054403E"/>
    <w:rsid w:val="0054465A"/>
    <w:rsid w:val="005474F2"/>
    <w:rsid w:val="00547C25"/>
    <w:rsid w:val="005500F7"/>
    <w:rsid w:val="00552330"/>
    <w:rsid w:val="005528FD"/>
    <w:rsid w:val="00552D31"/>
    <w:rsid w:val="00556955"/>
    <w:rsid w:val="00557808"/>
    <w:rsid w:val="00562087"/>
    <w:rsid w:val="00562DA9"/>
    <w:rsid w:val="00564550"/>
    <w:rsid w:val="00564EB1"/>
    <w:rsid w:val="0056550D"/>
    <w:rsid w:val="005703FC"/>
    <w:rsid w:val="00572793"/>
    <w:rsid w:val="005740A2"/>
    <w:rsid w:val="00574827"/>
    <w:rsid w:val="00575BA2"/>
    <w:rsid w:val="005762E0"/>
    <w:rsid w:val="0057653F"/>
    <w:rsid w:val="00577B00"/>
    <w:rsid w:val="00580224"/>
    <w:rsid w:val="00580F7C"/>
    <w:rsid w:val="00585B85"/>
    <w:rsid w:val="00585D9C"/>
    <w:rsid w:val="00586629"/>
    <w:rsid w:val="00586651"/>
    <w:rsid w:val="005867D8"/>
    <w:rsid w:val="00590AB8"/>
    <w:rsid w:val="00591DBB"/>
    <w:rsid w:val="00591F66"/>
    <w:rsid w:val="00592D1B"/>
    <w:rsid w:val="0059405A"/>
    <w:rsid w:val="005942F6"/>
    <w:rsid w:val="0059469F"/>
    <w:rsid w:val="00594732"/>
    <w:rsid w:val="0059498B"/>
    <w:rsid w:val="005952E0"/>
    <w:rsid w:val="00595378"/>
    <w:rsid w:val="00596F79"/>
    <w:rsid w:val="00597CB7"/>
    <w:rsid w:val="005A2929"/>
    <w:rsid w:val="005A456C"/>
    <w:rsid w:val="005A5A60"/>
    <w:rsid w:val="005A715F"/>
    <w:rsid w:val="005B0064"/>
    <w:rsid w:val="005B01B3"/>
    <w:rsid w:val="005B0B27"/>
    <w:rsid w:val="005B2DE4"/>
    <w:rsid w:val="005B33C9"/>
    <w:rsid w:val="005B47E6"/>
    <w:rsid w:val="005B575D"/>
    <w:rsid w:val="005B6832"/>
    <w:rsid w:val="005B6969"/>
    <w:rsid w:val="005B6F2E"/>
    <w:rsid w:val="005B75B0"/>
    <w:rsid w:val="005B7D92"/>
    <w:rsid w:val="005C0158"/>
    <w:rsid w:val="005C0E07"/>
    <w:rsid w:val="005C25C5"/>
    <w:rsid w:val="005C3085"/>
    <w:rsid w:val="005C35D9"/>
    <w:rsid w:val="005C37AF"/>
    <w:rsid w:val="005C439C"/>
    <w:rsid w:val="005C5789"/>
    <w:rsid w:val="005C5824"/>
    <w:rsid w:val="005C6A03"/>
    <w:rsid w:val="005C70A6"/>
    <w:rsid w:val="005C7649"/>
    <w:rsid w:val="005C795A"/>
    <w:rsid w:val="005D09FF"/>
    <w:rsid w:val="005D139B"/>
    <w:rsid w:val="005D158B"/>
    <w:rsid w:val="005D1B2F"/>
    <w:rsid w:val="005D1F0E"/>
    <w:rsid w:val="005D4DE2"/>
    <w:rsid w:val="005D6B01"/>
    <w:rsid w:val="005D7006"/>
    <w:rsid w:val="005D79F8"/>
    <w:rsid w:val="005D7C83"/>
    <w:rsid w:val="005E00E6"/>
    <w:rsid w:val="005E02C9"/>
    <w:rsid w:val="005E0ACE"/>
    <w:rsid w:val="005E2560"/>
    <w:rsid w:val="005E27B2"/>
    <w:rsid w:val="005E2A6E"/>
    <w:rsid w:val="005E2F47"/>
    <w:rsid w:val="005E2F60"/>
    <w:rsid w:val="005E3229"/>
    <w:rsid w:val="005E5609"/>
    <w:rsid w:val="005E7DA6"/>
    <w:rsid w:val="005F02E2"/>
    <w:rsid w:val="005F0FF9"/>
    <w:rsid w:val="005F20D7"/>
    <w:rsid w:val="005F3C18"/>
    <w:rsid w:val="005F5248"/>
    <w:rsid w:val="005F541C"/>
    <w:rsid w:val="005F5D7F"/>
    <w:rsid w:val="006048F7"/>
    <w:rsid w:val="00605029"/>
    <w:rsid w:val="00605A44"/>
    <w:rsid w:val="00605B35"/>
    <w:rsid w:val="00606265"/>
    <w:rsid w:val="006067EF"/>
    <w:rsid w:val="00606B61"/>
    <w:rsid w:val="00610125"/>
    <w:rsid w:val="006104E8"/>
    <w:rsid w:val="00611048"/>
    <w:rsid w:val="0061151E"/>
    <w:rsid w:val="0061162A"/>
    <w:rsid w:val="00611979"/>
    <w:rsid w:val="006119C3"/>
    <w:rsid w:val="00613A58"/>
    <w:rsid w:val="00613E34"/>
    <w:rsid w:val="0061515B"/>
    <w:rsid w:val="0061553F"/>
    <w:rsid w:val="00620A00"/>
    <w:rsid w:val="00621169"/>
    <w:rsid w:val="0062138B"/>
    <w:rsid w:val="006213D3"/>
    <w:rsid w:val="00622FC3"/>
    <w:rsid w:val="006233E0"/>
    <w:rsid w:val="006244D6"/>
    <w:rsid w:val="006253CE"/>
    <w:rsid w:val="00626BED"/>
    <w:rsid w:val="00630AAF"/>
    <w:rsid w:val="00631F7C"/>
    <w:rsid w:val="00632564"/>
    <w:rsid w:val="00633693"/>
    <w:rsid w:val="006339E2"/>
    <w:rsid w:val="00633A2C"/>
    <w:rsid w:val="00634471"/>
    <w:rsid w:val="0063645E"/>
    <w:rsid w:val="00636476"/>
    <w:rsid w:val="00637278"/>
    <w:rsid w:val="0064080B"/>
    <w:rsid w:val="00641DFC"/>
    <w:rsid w:val="0064246B"/>
    <w:rsid w:val="0064400E"/>
    <w:rsid w:val="00645277"/>
    <w:rsid w:val="00645CF8"/>
    <w:rsid w:val="00646956"/>
    <w:rsid w:val="00646A46"/>
    <w:rsid w:val="00647091"/>
    <w:rsid w:val="00650C23"/>
    <w:rsid w:val="00650ED8"/>
    <w:rsid w:val="00652FDF"/>
    <w:rsid w:val="00653176"/>
    <w:rsid w:val="00655EE6"/>
    <w:rsid w:val="00661E1D"/>
    <w:rsid w:val="00662DB7"/>
    <w:rsid w:val="006630F8"/>
    <w:rsid w:val="0066658A"/>
    <w:rsid w:val="00666E99"/>
    <w:rsid w:val="006671DB"/>
    <w:rsid w:val="00670115"/>
    <w:rsid w:val="00672AA5"/>
    <w:rsid w:val="0067354B"/>
    <w:rsid w:val="00673649"/>
    <w:rsid w:val="00673814"/>
    <w:rsid w:val="00674919"/>
    <w:rsid w:val="00674B98"/>
    <w:rsid w:val="0067582F"/>
    <w:rsid w:val="0067714A"/>
    <w:rsid w:val="006775A5"/>
    <w:rsid w:val="00677E69"/>
    <w:rsid w:val="00682105"/>
    <w:rsid w:val="006823A1"/>
    <w:rsid w:val="00683893"/>
    <w:rsid w:val="00683BAD"/>
    <w:rsid w:val="0068481B"/>
    <w:rsid w:val="00684DFD"/>
    <w:rsid w:val="0068765A"/>
    <w:rsid w:val="006911F4"/>
    <w:rsid w:val="00692017"/>
    <w:rsid w:val="006920B4"/>
    <w:rsid w:val="006925AE"/>
    <w:rsid w:val="006933EF"/>
    <w:rsid w:val="0069382E"/>
    <w:rsid w:val="00693FFF"/>
    <w:rsid w:val="006956BC"/>
    <w:rsid w:val="0069588B"/>
    <w:rsid w:val="00696058"/>
    <w:rsid w:val="0069760E"/>
    <w:rsid w:val="00697C3E"/>
    <w:rsid w:val="006A0556"/>
    <w:rsid w:val="006A10EC"/>
    <w:rsid w:val="006A1306"/>
    <w:rsid w:val="006A1DF4"/>
    <w:rsid w:val="006A25D4"/>
    <w:rsid w:val="006A26AE"/>
    <w:rsid w:val="006A4EC7"/>
    <w:rsid w:val="006A58F9"/>
    <w:rsid w:val="006A5E97"/>
    <w:rsid w:val="006A6110"/>
    <w:rsid w:val="006B176F"/>
    <w:rsid w:val="006B3481"/>
    <w:rsid w:val="006B447F"/>
    <w:rsid w:val="006B4B15"/>
    <w:rsid w:val="006B542B"/>
    <w:rsid w:val="006B5A08"/>
    <w:rsid w:val="006B6C8D"/>
    <w:rsid w:val="006B6D0A"/>
    <w:rsid w:val="006B6E74"/>
    <w:rsid w:val="006B7614"/>
    <w:rsid w:val="006C0844"/>
    <w:rsid w:val="006C1145"/>
    <w:rsid w:val="006C1620"/>
    <w:rsid w:val="006C36A5"/>
    <w:rsid w:val="006C4230"/>
    <w:rsid w:val="006C4E61"/>
    <w:rsid w:val="006C6101"/>
    <w:rsid w:val="006C68A2"/>
    <w:rsid w:val="006C737C"/>
    <w:rsid w:val="006C7759"/>
    <w:rsid w:val="006C77CC"/>
    <w:rsid w:val="006D0279"/>
    <w:rsid w:val="006D037C"/>
    <w:rsid w:val="006D03B1"/>
    <w:rsid w:val="006D0DD3"/>
    <w:rsid w:val="006D1542"/>
    <w:rsid w:val="006D19CC"/>
    <w:rsid w:val="006D2001"/>
    <w:rsid w:val="006D205A"/>
    <w:rsid w:val="006D22F0"/>
    <w:rsid w:val="006D2333"/>
    <w:rsid w:val="006D2CB7"/>
    <w:rsid w:val="006D392E"/>
    <w:rsid w:val="006D59CC"/>
    <w:rsid w:val="006D67D8"/>
    <w:rsid w:val="006E0337"/>
    <w:rsid w:val="006E13A6"/>
    <w:rsid w:val="006E14B1"/>
    <w:rsid w:val="006E19A0"/>
    <w:rsid w:val="006E1A00"/>
    <w:rsid w:val="006E2C90"/>
    <w:rsid w:val="006E46D2"/>
    <w:rsid w:val="006E47EA"/>
    <w:rsid w:val="006E669C"/>
    <w:rsid w:val="006E6DE6"/>
    <w:rsid w:val="006F06C7"/>
    <w:rsid w:val="006F40DD"/>
    <w:rsid w:val="006F53B0"/>
    <w:rsid w:val="006F6822"/>
    <w:rsid w:val="006F686D"/>
    <w:rsid w:val="0070102E"/>
    <w:rsid w:val="007015D7"/>
    <w:rsid w:val="00701988"/>
    <w:rsid w:val="007038C7"/>
    <w:rsid w:val="007041EE"/>
    <w:rsid w:val="00704432"/>
    <w:rsid w:val="007050F8"/>
    <w:rsid w:val="0070699D"/>
    <w:rsid w:val="00707441"/>
    <w:rsid w:val="007075C7"/>
    <w:rsid w:val="00707972"/>
    <w:rsid w:val="007115F5"/>
    <w:rsid w:val="00712DC0"/>
    <w:rsid w:val="00712F4F"/>
    <w:rsid w:val="00713AD9"/>
    <w:rsid w:val="00713E82"/>
    <w:rsid w:val="00713EAD"/>
    <w:rsid w:val="007149AA"/>
    <w:rsid w:val="0071569F"/>
    <w:rsid w:val="00716269"/>
    <w:rsid w:val="00716775"/>
    <w:rsid w:val="0072063B"/>
    <w:rsid w:val="00720931"/>
    <w:rsid w:val="00721312"/>
    <w:rsid w:val="00723824"/>
    <w:rsid w:val="00723DFB"/>
    <w:rsid w:val="007241E2"/>
    <w:rsid w:val="00724783"/>
    <w:rsid w:val="00725418"/>
    <w:rsid w:val="0072667C"/>
    <w:rsid w:val="007304B0"/>
    <w:rsid w:val="007305DF"/>
    <w:rsid w:val="00731A6E"/>
    <w:rsid w:val="00731DA7"/>
    <w:rsid w:val="00732BE0"/>
    <w:rsid w:val="0073321F"/>
    <w:rsid w:val="00733607"/>
    <w:rsid w:val="00733DFB"/>
    <w:rsid w:val="00733E12"/>
    <w:rsid w:val="00734BFE"/>
    <w:rsid w:val="00736309"/>
    <w:rsid w:val="007363A5"/>
    <w:rsid w:val="00736467"/>
    <w:rsid w:val="00736862"/>
    <w:rsid w:val="0073691C"/>
    <w:rsid w:val="00737153"/>
    <w:rsid w:val="00737C38"/>
    <w:rsid w:val="00740FF5"/>
    <w:rsid w:val="0074266D"/>
    <w:rsid w:val="00742AF6"/>
    <w:rsid w:val="00742E01"/>
    <w:rsid w:val="00743ABD"/>
    <w:rsid w:val="00750027"/>
    <w:rsid w:val="00750600"/>
    <w:rsid w:val="00750969"/>
    <w:rsid w:val="00751605"/>
    <w:rsid w:val="0075256A"/>
    <w:rsid w:val="0075302C"/>
    <w:rsid w:val="00754BD9"/>
    <w:rsid w:val="00754CA4"/>
    <w:rsid w:val="00755F8B"/>
    <w:rsid w:val="00756A84"/>
    <w:rsid w:val="00757E2E"/>
    <w:rsid w:val="007609F0"/>
    <w:rsid w:val="00760AC9"/>
    <w:rsid w:val="00760DEE"/>
    <w:rsid w:val="007634F3"/>
    <w:rsid w:val="00763DD8"/>
    <w:rsid w:val="00764383"/>
    <w:rsid w:val="00764705"/>
    <w:rsid w:val="007651A3"/>
    <w:rsid w:val="00765377"/>
    <w:rsid w:val="0076561F"/>
    <w:rsid w:val="0076576D"/>
    <w:rsid w:val="00765B86"/>
    <w:rsid w:val="00765D4F"/>
    <w:rsid w:val="00766A5B"/>
    <w:rsid w:val="00767DAC"/>
    <w:rsid w:val="00770381"/>
    <w:rsid w:val="0077159E"/>
    <w:rsid w:val="00771FE7"/>
    <w:rsid w:val="0077263E"/>
    <w:rsid w:val="00772E88"/>
    <w:rsid w:val="00773EE1"/>
    <w:rsid w:val="00775562"/>
    <w:rsid w:val="0077583C"/>
    <w:rsid w:val="00777488"/>
    <w:rsid w:val="00777AE2"/>
    <w:rsid w:val="00777FE5"/>
    <w:rsid w:val="007816FA"/>
    <w:rsid w:val="00781AE8"/>
    <w:rsid w:val="007821D7"/>
    <w:rsid w:val="00783148"/>
    <w:rsid w:val="00787828"/>
    <w:rsid w:val="00787874"/>
    <w:rsid w:val="0078FE8C"/>
    <w:rsid w:val="00792873"/>
    <w:rsid w:val="00792C2E"/>
    <w:rsid w:val="00796565"/>
    <w:rsid w:val="00796E65"/>
    <w:rsid w:val="00797778"/>
    <w:rsid w:val="007A06B2"/>
    <w:rsid w:val="007A0FB9"/>
    <w:rsid w:val="007A1CB9"/>
    <w:rsid w:val="007A3CDE"/>
    <w:rsid w:val="007A40C7"/>
    <w:rsid w:val="007A53ED"/>
    <w:rsid w:val="007A565E"/>
    <w:rsid w:val="007A5B9B"/>
    <w:rsid w:val="007A5E7D"/>
    <w:rsid w:val="007A7C0A"/>
    <w:rsid w:val="007A7F2A"/>
    <w:rsid w:val="007B10B0"/>
    <w:rsid w:val="007B157B"/>
    <w:rsid w:val="007B2315"/>
    <w:rsid w:val="007B2D63"/>
    <w:rsid w:val="007B36A9"/>
    <w:rsid w:val="007B5DC2"/>
    <w:rsid w:val="007B60AE"/>
    <w:rsid w:val="007B65AE"/>
    <w:rsid w:val="007B6741"/>
    <w:rsid w:val="007C11E1"/>
    <w:rsid w:val="007C1D3A"/>
    <w:rsid w:val="007C44F3"/>
    <w:rsid w:val="007C4675"/>
    <w:rsid w:val="007C6C61"/>
    <w:rsid w:val="007C74AE"/>
    <w:rsid w:val="007C7C24"/>
    <w:rsid w:val="007D0A2F"/>
    <w:rsid w:val="007D142B"/>
    <w:rsid w:val="007D150E"/>
    <w:rsid w:val="007D1D9E"/>
    <w:rsid w:val="007D1E8B"/>
    <w:rsid w:val="007D201E"/>
    <w:rsid w:val="007D4E95"/>
    <w:rsid w:val="007D4EEF"/>
    <w:rsid w:val="007D60EC"/>
    <w:rsid w:val="007D6186"/>
    <w:rsid w:val="007D6577"/>
    <w:rsid w:val="007D6C69"/>
    <w:rsid w:val="007D798A"/>
    <w:rsid w:val="007D7F7F"/>
    <w:rsid w:val="007E0434"/>
    <w:rsid w:val="007E04D9"/>
    <w:rsid w:val="007E1695"/>
    <w:rsid w:val="007E1805"/>
    <w:rsid w:val="007E1EA5"/>
    <w:rsid w:val="007E28D5"/>
    <w:rsid w:val="007E35D8"/>
    <w:rsid w:val="007E44E0"/>
    <w:rsid w:val="007E478E"/>
    <w:rsid w:val="007E638C"/>
    <w:rsid w:val="007E6AB9"/>
    <w:rsid w:val="007E7B6D"/>
    <w:rsid w:val="007E7B86"/>
    <w:rsid w:val="007F061E"/>
    <w:rsid w:val="007F0941"/>
    <w:rsid w:val="007F0D6C"/>
    <w:rsid w:val="007F17CD"/>
    <w:rsid w:val="007F1AE1"/>
    <w:rsid w:val="007F5F41"/>
    <w:rsid w:val="007F64DB"/>
    <w:rsid w:val="007F6820"/>
    <w:rsid w:val="007F7102"/>
    <w:rsid w:val="007F770A"/>
    <w:rsid w:val="007F7F62"/>
    <w:rsid w:val="0080219E"/>
    <w:rsid w:val="00802946"/>
    <w:rsid w:val="0080393B"/>
    <w:rsid w:val="00803D4E"/>
    <w:rsid w:val="008047FC"/>
    <w:rsid w:val="008048A4"/>
    <w:rsid w:val="00804B3C"/>
    <w:rsid w:val="008054FC"/>
    <w:rsid w:val="00805EEA"/>
    <w:rsid w:val="008073D2"/>
    <w:rsid w:val="008078B9"/>
    <w:rsid w:val="0081040B"/>
    <w:rsid w:val="00810CF7"/>
    <w:rsid w:val="00810CFE"/>
    <w:rsid w:val="00811608"/>
    <w:rsid w:val="00812446"/>
    <w:rsid w:val="00812659"/>
    <w:rsid w:val="00812B67"/>
    <w:rsid w:val="0081363B"/>
    <w:rsid w:val="008138C0"/>
    <w:rsid w:val="0081413E"/>
    <w:rsid w:val="0081437E"/>
    <w:rsid w:val="008144E2"/>
    <w:rsid w:val="008161AD"/>
    <w:rsid w:val="00817599"/>
    <w:rsid w:val="00817B4E"/>
    <w:rsid w:val="00817EDF"/>
    <w:rsid w:val="00820358"/>
    <w:rsid w:val="0082160E"/>
    <w:rsid w:val="00821E30"/>
    <w:rsid w:val="008232AB"/>
    <w:rsid w:val="0082501C"/>
    <w:rsid w:val="008251F0"/>
    <w:rsid w:val="008255F2"/>
    <w:rsid w:val="008259A1"/>
    <w:rsid w:val="00825A46"/>
    <w:rsid w:val="00830895"/>
    <w:rsid w:val="008308F9"/>
    <w:rsid w:val="008338A2"/>
    <w:rsid w:val="008349E6"/>
    <w:rsid w:val="0083515A"/>
    <w:rsid w:val="008364B2"/>
    <w:rsid w:val="008367B4"/>
    <w:rsid w:val="00837BB5"/>
    <w:rsid w:val="00841784"/>
    <w:rsid w:val="008423DB"/>
    <w:rsid w:val="0084313A"/>
    <w:rsid w:val="008439A3"/>
    <w:rsid w:val="008441F0"/>
    <w:rsid w:val="0084484B"/>
    <w:rsid w:val="00844BDB"/>
    <w:rsid w:val="008450A7"/>
    <w:rsid w:val="0084541A"/>
    <w:rsid w:val="00845B37"/>
    <w:rsid w:val="008467AF"/>
    <w:rsid w:val="0084730A"/>
    <w:rsid w:val="008473E5"/>
    <w:rsid w:val="0084797F"/>
    <w:rsid w:val="008503C8"/>
    <w:rsid w:val="00852717"/>
    <w:rsid w:val="00852D95"/>
    <w:rsid w:val="008540B1"/>
    <w:rsid w:val="00854CC9"/>
    <w:rsid w:val="00855877"/>
    <w:rsid w:val="00855D22"/>
    <w:rsid w:val="00856388"/>
    <w:rsid w:val="0085682E"/>
    <w:rsid w:val="0086033C"/>
    <w:rsid w:val="008606D1"/>
    <w:rsid w:val="00860919"/>
    <w:rsid w:val="00860B0C"/>
    <w:rsid w:val="008611AA"/>
    <w:rsid w:val="00861BA2"/>
    <w:rsid w:val="00862625"/>
    <w:rsid w:val="00862C7A"/>
    <w:rsid w:val="00862E86"/>
    <w:rsid w:val="008638BE"/>
    <w:rsid w:val="00863AB3"/>
    <w:rsid w:val="008645BC"/>
    <w:rsid w:val="008647D7"/>
    <w:rsid w:val="008649F5"/>
    <w:rsid w:val="00866792"/>
    <w:rsid w:val="00866BE6"/>
    <w:rsid w:val="0086737B"/>
    <w:rsid w:val="0087021B"/>
    <w:rsid w:val="008709E5"/>
    <w:rsid w:val="00871305"/>
    <w:rsid w:val="0087272A"/>
    <w:rsid w:val="00872C21"/>
    <w:rsid w:val="008730D7"/>
    <w:rsid w:val="00873FE6"/>
    <w:rsid w:val="008749D0"/>
    <w:rsid w:val="00874A86"/>
    <w:rsid w:val="00874EFE"/>
    <w:rsid w:val="00875218"/>
    <w:rsid w:val="00875D9E"/>
    <w:rsid w:val="008769A5"/>
    <w:rsid w:val="00877D01"/>
    <w:rsid w:val="008806C0"/>
    <w:rsid w:val="00881F1D"/>
    <w:rsid w:val="00882EE2"/>
    <w:rsid w:val="00883784"/>
    <w:rsid w:val="00883ED1"/>
    <w:rsid w:val="00884A95"/>
    <w:rsid w:val="00885C41"/>
    <w:rsid w:val="00886800"/>
    <w:rsid w:val="00886B42"/>
    <w:rsid w:val="00887BB8"/>
    <w:rsid w:val="00887F3C"/>
    <w:rsid w:val="00891326"/>
    <w:rsid w:val="0089173B"/>
    <w:rsid w:val="0089187D"/>
    <w:rsid w:val="00892CFA"/>
    <w:rsid w:val="00893C2D"/>
    <w:rsid w:val="008942C1"/>
    <w:rsid w:val="00894AF5"/>
    <w:rsid w:val="008968FD"/>
    <w:rsid w:val="00897272"/>
    <w:rsid w:val="008A0233"/>
    <w:rsid w:val="008A1107"/>
    <w:rsid w:val="008A13DF"/>
    <w:rsid w:val="008A1535"/>
    <w:rsid w:val="008A1D47"/>
    <w:rsid w:val="008A36F9"/>
    <w:rsid w:val="008A37E0"/>
    <w:rsid w:val="008A3874"/>
    <w:rsid w:val="008A3A12"/>
    <w:rsid w:val="008A3A81"/>
    <w:rsid w:val="008A3F8F"/>
    <w:rsid w:val="008A5428"/>
    <w:rsid w:val="008A71C4"/>
    <w:rsid w:val="008A76B6"/>
    <w:rsid w:val="008B427B"/>
    <w:rsid w:val="008B47D3"/>
    <w:rsid w:val="008B48CF"/>
    <w:rsid w:val="008B5494"/>
    <w:rsid w:val="008B5EC5"/>
    <w:rsid w:val="008B67A9"/>
    <w:rsid w:val="008B7CC7"/>
    <w:rsid w:val="008C067C"/>
    <w:rsid w:val="008C0EA2"/>
    <w:rsid w:val="008C21F6"/>
    <w:rsid w:val="008C2D30"/>
    <w:rsid w:val="008C307A"/>
    <w:rsid w:val="008C3D1D"/>
    <w:rsid w:val="008C4195"/>
    <w:rsid w:val="008C4572"/>
    <w:rsid w:val="008C460D"/>
    <w:rsid w:val="008C5780"/>
    <w:rsid w:val="008C599A"/>
    <w:rsid w:val="008C719D"/>
    <w:rsid w:val="008D00E5"/>
    <w:rsid w:val="008D0CBA"/>
    <w:rsid w:val="008D2408"/>
    <w:rsid w:val="008D3B2A"/>
    <w:rsid w:val="008D3F03"/>
    <w:rsid w:val="008D483F"/>
    <w:rsid w:val="008D5ED0"/>
    <w:rsid w:val="008D6E76"/>
    <w:rsid w:val="008D74C2"/>
    <w:rsid w:val="008D79BE"/>
    <w:rsid w:val="008D7D57"/>
    <w:rsid w:val="008E0CF8"/>
    <w:rsid w:val="008E22D8"/>
    <w:rsid w:val="008E280D"/>
    <w:rsid w:val="008E37C0"/>
    <w:rsid w:val="008E3E55"/>
    <w:rsid w:val="008E4C8F"/>
    <w:rsid w:val="008E5411"/>
    <w:rsid w:val="008E5FC6"/>
    <w:rsid w:val="008E7298"/>
    <w:rsid w:val="008E7515"/>
    <w:rsid w:val="008E7543"/>
    <w:rsid w:val="008E77F9"/>
    <w:rsid w:val="008F0E6B"/>
    <w:rsid w:val="008F0F45"/>
    <w:rsid w:val="008F3BC0"/>
    <w:rsid w:val="008F452B"/>
    <w:rsid w:val="008F4CB6"/>
    <w:rsid w:val="008F5FEC"/>
    <w:rsid w:val="008F618B"/>
    <w:rsid w:val="008F7153"/>
    <w:rsid w:val="009025E1"/>
    <w:rsid w:val="00902AA4"/>
    <w:rsid w:val="00902ED4"/>
    <w:rsid w:val="0090344D"/>
    <w:rsid w:val="0090486A"/>
    <w:rsid w:val="009056D8"/>
    <w:rsid w:val="009072C8"/>
    <w:rsid w:val="00913895"/>
    <w:rsid w:val="00914CFB"/>
    <w:rsid w:val="0091528D"/>
    <w:rsid w:val="009164A9"/>
    <w:rsid w:val="00916780"/>
    <w:rsid w:val="009179FD"/>
    <w:rsid w:val="0092318E"/>
    <w:rsid w:val="009232CA"/>
    <w:rsid w:val="00923463"/>
    <w:rsid w:val="00923DBE"/>
    <w:rsid w:val="00924D6B"/>
    <w:rsid w:val="00926290"/>
    <w:rsid w:val="00927303"/>
    <w:rsid w:val="009274A4"/>
    <w:rsid w:val="00927E2F"/>
    <w:rsid w:val="009303EC"/>
    <w:rsid w:val="0093062E"/>
    <w:rsid w:val="00930687"/>
    <w:rsid w:val="009311C7"/>
    <w:rsid w:val="009313EB"/>
    <w:rsid w:val="00933349"/>
    <w:rsid w:val="0093430C"/>
    <w:rsid w:val="009344F2"/>
    <w:rsid w:val="00936347"/>
    <w:rsid w:val="009364DF"/>
    <w:rsid w:val="00940B79"/>
    <w:rsid w:val="00940E37"/>
    <w:rsid w:val="009413AA"/>
    <w:rsid w:val="009430F9"/>
    <w:rsid w:val="00943273"/>
    <w:rsid w:val="009444E1"/>
    <w:rsid w:val="009448F4"/>
    <w:rsid w:val="009457B6"/>
    <w:rsid w:val="00945D6A"/>
    <w:rsid w:val="00945E9B"/>
    <w:rsid w:val="00946FB4"/>
    <w:rsid w:val="009476B3"/>
    <w:rsid w:val="00951DC1"/>
    <w:rsid w:val="00953B06"/>
    <w:rsid w:val="009543B0"/>
    <w:rsid w:val="00956AAF"/>
    <w:rsid w:val="00957699"/>
    <w:rsid w:val="00957E17"/>
    <w:rsid w:val="00960BA7"/>
    <w:rsid w:val="00960BD3"/>
    <w:rsid w:val="009612A2"/>
    <w:rsid w:val="009613E4"/>
    <w:rsid w:val="00962C12"/>
    <w:rsid w:val="009657F0"/>
    <w:rsid w:val="00967467"/>
    <w:rsid w:val="0097035C"/>
    <w:rsid w:val="009716AF"/>
    <w:rsid w:val="00971D16"/>
    <w:rsid w:val="00972131"/>
    <w:rsid w:val="00972198"/>
    <w:rsid w:val="0097304A"/>
    <w:rsid w:val="0097458D"/>
    <w:rsid w:val="00975E1A"/>
    <w:rsid w:val="0097640D"/>
    <w:rsid w:val="00977061"/>
    <w:rsid w:val="00977BDB"/>
    <w:rsid w:val="00980A4F"/>
    <w:rsid w:val="00980DDC"/>
    <w:rsid w:val="00981137"/>
    <w:rsid w:val="00981567"/>
    <w:rsid w:val="00982095"/>
    <w:rsid w:val="009825CD"/>
    <w:rsid w:val="00983378"/>
    <w:rsid w:val="0098400B"/>
    <w:rsid w:val="009854CD"/>
    <w:rsid w:val="009872D0"/>
    <w:rsid w:val="00987C1F"/>
    <w:rsid w:val="00987EBD"/>
    <w:rsid w:val="009906CE"/>
    <w:rsid w:val="00991B56"/>
    <w:rsid w:val="00991B6A"/>
    <w:rsid w:val="009926DD"/>
    <w:rsid w:val="00992BCE"/>
    <w:rsid w:val="009946F2"/>
    <w:rsid w:val="00996312"/>
    <w:rsid w:val="00997091"/>
    <w:rsid w:val="009A13B1"/>
    <w:rsid w:val="009A1A63"/>
    <w:rsid w:val="009A1BDB"/>
    <w:rsid w:val="009A290E"/>
    <w:rsid w:val="009A4651"/>
    <w:rsid w:val="009A51E5"/>
    <w:rsid w:val="009A6229"/>
    <w:rsid w:val="009A6694"/>
    <w:rsid w:val="009A6C31"/>
    <w:rsid w:val="009B01AA"/>
    <w:rsid w:val="009B3969"/>
    <w:rsid w:val="009B3B03"/>
    <w:rsid w:val="009B3F1F"/>
    <w:rsid w:val="009B541B"/>
    <w:rsid w:val="009B5AC6"/>
    <w:rsid w:val="009B609F"/>
    <w:rsid w:val="009B6634"/>
    <w:rsid w:val="009B6EF8"/>
    <w:rsid w:val="009B7A0F"/>
    <w:rsid w:val="009B7BAE"/>
    <w:rsid w:val="009C3B49"/>
    <w:rsid w:val="009C4823"/>
    <w:rsid w:val="009C6000"/>
    <w:rsid w:val="009C6BA3"/>
    <w:rsid w:val="009C6EB9"/>
    <w:rsid w:val="009C721A"/>
    <w:rsid w:val="009C7EF3"/>
    <w:rsid w:val="009D0593"/>
    <w:rsid w:val="009D0A4B"/>
    <w:rsid w:val="009D0FAE"/>
    <w:rsid w:val="009D0FF6"/>
    <w:rsid w:val="009D1942"/>
    <w:rsid w:val="009D27CC"/>
    <w:rsid w:val="009D565B"/>
    <w:rsid w:val="009D647C"/>
    <w:rsid w:val="009D6A45"/>
    <w:rsid w:val="009D79D6"/>
    <w:rsid w:val="009E0063"/>
    <w:rsid w:val="009E0EAA"/>
    <w:rsid w:val="009E124A"/>
    <w:rsid w:val="009E12EC"/>
    <w:rsid w:val="009E2725"/>
    <w:rsid w:val="009E290D"/>
    <w:rsid w:val="009E2974"/>
    <w:rsid w:val="009E2D18"/>
    <w:rsid w:val="009E2D79"/>
    <w:rsid w:val="009E344C"/>
    <w:rsid w:val="009E3819"/>
    <w:rsid w:val="009E4A3B"/>
    <w:rsid w:val="009E5D23"/>
    <w:rsid w:val="009E6BC2"/>
    <w:rsid w:val="009E6E1B"/>
    <w:rsid w:val="009E7BE8"/>
    <w:rsid w:val="009E7C4A"/>
    <w:rsid w:val="009F110D"/>
    <w:rsid w:val="009F2D0C"/>
    <w:rsid w:val="009F5BF5"/>
    <w:rsid w:val="009F6D31"/>
    <w:rsid w:val="009F7368"/>
    <w:rsid w:val="00A00151"/>
    <w:rsid w:val="00A00CDC"/>
    <w:rsid w:val="00A00FE9"/>
    <w:rsid w:val="00A03280"/>
    <w:rsid w:val="00A03D61"/>
    <w:rsid w:val="00A04E94"/>
    <w:rsid w:val="00A07783"/>
    <w:rsid w:val="00A1080C"/>
    <w:rsid w:val="00A10C6A"/>
    <w:rsid w:val="00A10C90"/>
    <w:rsid w:val="00A10EE8"/>
    <w:rsid w:val="00A126A5"/>
    <w:rsid w:val="00A12BC7"/>
    <w:rsid w:val="00A13A16"/>
    <w:rsid w:val="00A14246"/>
    <w:rsid w:val="00A14428"/>
    <w:rsid w:val="00A17EBA"/>
    <w:rsid w:val="00A215B5"/>
    <w:rsid w:val="00A21E7E"/>
    <w:rsid w:val="00A230EF"/>
    <w:rsid w:val="00A23C6E"/>
    <w:rsid w:val="00A23D2A"/>
    <w:rsid w:val="00A23FA2"/>
    <w:rsid w:val="00A266B6"/>
    <w:rsid w:val="00A27C34"/>
    <w:rsid w:val="00A311A3"/>
    <w:rsid w:val="00A3204B"/>
    <w:rsid w:val="00A33508"/>
    <w:rsid w:val="00A336AD"/>
    <w:rsid w:val="00A352FC"/>
    <w:rsid w:val="00A36864"/>
    <w:rsid w:val="00A36A8F"/>
    <w:rsid w:val="00A37A41"/>
    <w:rsid w:val="00A40696"/>
    <w:rsid w:val="00A407F5"/>
    <w:rsid w:val="00A41B62"/>
    <w:rsid w:val="00A43086"/>
    <w:rsid w:val="00A440D1"/>
    <w:rsid w:val="00A452D7"/>
    <w:rsid w:val="00A458EE"/>
    <w:rsid w:val="00A46E4F"/>
    <w:rsid w:val="00A47BA8"/>
    <w:rsid w:val="00A50399"/>
    <w:rsid w:val="00A50790"/>
    <w:rsid w:val="00A508A3"/>
    <w:rsid w:val="00A51E82"/>
    <w:rsid w:val="00A52C95"/>
    <w:rsid w:val="00A5319F"/>
    <w:rsid w:val="00A55C31"/>
    <w:rsid w:val="00A56E76"/>
    <w:rsid w:val="00A57180"/>
    <w:rsid w:val="00A57419"/>
    <w:rsid w:val="00A618C3"/>
    <w:rsid w:val="00A619E0"/>
    <w:rsid w:val="00A6220D"/>
    <w:rsid w:val="00A64E97"/>
    <w:rsid w:val="00A6586B"/>
    <w:rsid w:val="00A65D63"/>
    <w:rsid w:val="00A66738"/>
    <w:rsid w:val="00A66910"/>
    <w:rsid w:val="00A70FC2"/>
    <w:rsid w:val="00A716A2"/>
    <w:rsid w:val="00A7221B"/>
    <w:rsid w:val="00A75037"/>
    <w:rsid w:val="00A7523F"/>
    <w:rsid w:val="00A75AD8"/>
    <w:rsid w:val="00A775EF"/>
    <w:rsid w:val="00A80F46"/>
    <w:rsid w:val="00A80F6E"/>
    <w:rsid w:val="00A81E21"/>
    <w:rsid w:val="00A8214A"/>
    <w:rsid w:val="00A827C3"/>
    <w:rsid w:val="00A82D09"/>
    <w:rsid w:val="00A8397A"/>
    <w:rsid w:val="00A91476"/>
    <w:rsid w:val="00A92C7B"/>
    <w:rsid w:val="00A938F4"/>
    <w:rsid w:val="00A9409E"/>
    <w:rsid w:val="00A9444A"/>
    <w:rsid w:val="00A94561"/>
    <w:rsid w:val="00A9541F"/>
    <w:rsid w:val="00A95D32"/>
    <w:rsid w:val="00A968DA"/>
    <w:rsid w:val="00A97945"/>
    <w:rsid w:val="00A97DCB"/>
    <w:rsid w:val="00AA005F"/>
    <w:rsid w:val="00AA06B7"/>
    <w:rsid w:val="00AA0CC6"/>
    <w:rsid w:val="00AA0F7D"/>
    <w:rsid w:val="00AA2ECC"/>
    <w:rsid w:val="00AA4FF5"/>
    <w:rsid w:val="00AA6548"/>
    <w:rsid w:val="00AA7560"/>
    <w:rsid w:val="00AA7F89"/>
    <w:rsid w:val="00AA7FDB"/>
    <w:rsid w:val="00AB0619"/>
    <w:rsid w:val="00AB0C59"/>
    <w:rsid w:val="00AB18F2"/>
    <w:rsid w:val="00AB1CDC"/>
    <w:rsid w:val="00AB21E5"/>
    <w:rsid w:val="00AB23DF"/>
    <w:rsid w:val="00AB2594"/>
    <w:rsid w:val="00AB2705"/>
    <w:rsid w:val="00AB2950"/>
    <w:rsid w:val="00AB2AD7"/>
    <w:rsid w:val="00AB3ECB"/>
    <w:rsid w:val="00AB439E"/>
    <w:rsid w:val="00AB5451"/>
    <w:rsid w:val="00AB6A8E"/>
    <w:rsid w:val="00AB70FC"/>
    <w:rsid w:val="00AC18BF"/>
    <w:rsid w:val="00AC1B1A"/>
    <w:rsid w:val="00AC2456"/>
    <w:rsid w:val="00AC5E5F"/>
    <w:rsid w:val="00AC64F8"/>
    <w:rsid w:val="00AC7345"/>
    <w:rsid w:val="00AD005D"/>
    <w:rsid w:val="00AD0783"/>
    <w:rsid w:val="00AD0C48"/>
    <w:rsid w:val="00AD13B2"/>
    <w:rsid w:val="00AD21D4"/>
    <w:rsid w:val="00AD2DDB"/>
    <w:rsid w:val="00AD43B8"/>
    <w:rsid w:val="00AD60EA"/>
    <w:rsid w:val="00AD696A"/>
    <w:rsid w:val="00AD7830"/>
    <w:rsid w:val="00AE070A"/>
    <w:rsid w:val="00AE0E3A"/>
    <w:rsid w:val="00AE31FB"/>
    <w:rsid w:val="00AE47D9"/>
    <w:rsid w:val="00AE4A31"/>
    <w:rsid w:val="00AE7F1B"/>
    <w:rsid w:val="00AF011B"/>
    <w:rsid w:val="00AF0BE8"/>
    <w:rsid w:val="00AF1071"/>
    <w:rsid w:val="00AF1BB1"/>
    <w:rsid w:val="00AF2FDE"/>
    <w:rsid w:val="00AF37AA"/>
    <w:rsid w:val="00AF43C3"/>
    <w:rsid w:val="00AF4ACF"/>
    <w:rsid w:val="00AF4DF2"/>
    <w:rsid w:val="00AF559D"/>
    <w:rsid w:val="00B002AD"/>
    <w:rsid w:val="00B01325"/>
    <w:rsid w:val="00B0190C"/>
    <w:rsid w:val="00B01C78"/>
    <w:rsid w:val="00B01F4C"/>
    <w:rsid w:val="00B03153"/>
    <w:rsid w:val="00B04D3D"/>
    <w:rsid w:val="00B050EB"/>
    <w:rsid w:val="00B052B1"/>
    <w:rsid w:val="00B05AA4"/>
    <w:rsid w:val="00B062EF"/>
    <w:rsid w:val="00B067FC"/>
    <w:rsid w:val="00B072BA"/>
    <w:rsid w:val="00B125F1"/>
    <w:rsid w:val="00B12AFC"/>
    <w:rsid w:val="00B16D75"/>
    <w:rsid w:val="00B176FC"/>
    <w:rsid w:val="00B20201"/>
    <w:rsid w:val="00B20371"/>
    <w:rsid w:val="00B2048C"/>
    <w:rsid w:val="00B228B3"/>
    <w:rsid w:val="00B251FF"/>
    <w:rsid w:val="00B27FF0"/>
    <w:rsid w:val="00B30351"/>
    <w:rsid w:val="00B31599"/>
    <w:rsid w:val="00B3282E"/>
    <w:rsid w:val="00B32CF3"/>
    <w:rsid w:val="00B32E71"/>
    <w:rsid w:val="00B34E36"/>
    <w:rsid w:val="00B35C8B"/>
    <w:rsid w:val="00B36696"/>
    <w:rsid w:val="00B43975"/>
    <w:rsid w:val="00B43DB2"/>
    <w:rsid w:val="00B45297"/>
    <w:rsid w:val="00B4608A"/>
    <w:rsid w:val="00B4645D"/>
    <w:rsid w:val="00B464E2"/>
    <w:rsid w:val="00B468C8"/>
    <w:rsid w:val="00B50491"/>
    <w:rsid w:val="00B51F26"/>
    <w:rsid w:val="00B52879"/>
    <w:rsid w:val="00B53943"/>
    <w:rsid w:val="00B53C16"/>
    <w:rsid w:val="00B54403"/>
    <w:rsid w:val="00B5536B"/>
    <w:rsid w:val="00B5666C"/>
    <w:rsid w:val="00B570CA"/>
    <w:rsid w:val="00B608B5"/>
    <w:rsid w:val="00B62075"/>
    <w:rsid w:val="00B63E2D"/>
    <w:rsid w:val="00B65595"/>
    <w:rsid w:val="00B65634"/>
    <w:rsid w:val="00B65D5E"/>
    <w:rsid w:val="00B67E06"/>
    <w:rsid w:val="00B67F2D"/>
    <w:rsid w:val="00B70761"/>
    <w:rsid w:val="00B70D5C"/>
    <w:rsid w:val="00B71498"/>
    <w:rsid w:val="00B71E58"/>
    <w:rsid w:val="00B71FCF"/>
    <w:rsid w:val="00B72DB8"/>
    <w:rsid w:val="00B73520"/>
    <w:rsid w:val="00B73714"/>
    <w:rsid w:val="00B74753"/>
    <w:rsid w:val="00B74FDC"/>
    <w:rsid w:val="00B760DF"/>
    <w:rsid w:val="00B767AC"/>
    <w:rsid w:val="00B801A6"/>
    <w:rsid w:val="00B802FD"/>
    <w:rsid w:val="00B821F1"/>
    <w:rsid w:val="00B82859"/>
    <w:rsid w:val="00B8587E"/>
    <w:rsid w:val="00B85C08"/>
    <w:rsid w:val="00B86084"/>
    <w:rsid w:val="00B90FA2"/>
    <w:rsid w:val="00B910F3"/>
    <w:rsid w:val="00B916DF"/>
    <w:rsid w:val="00B917E7"/>
    <w:rsid w:val="00B9257D"/>
    <w:rsid w:val="00B94B1D"/>
    <w:rsid w:val="00B95D65"/>
    <w:rsid w:val="00B96D5B"/>
    <w:rsid w:val="00B9776E"/>
    <w:rsid w:val="00BA0005"/>
    <w:rsid w:val="00BA054E"/>
    <w:rsid w:val="00BA0BD2"/>
    <w:rsid w:val="00BA2E07"/>
    <w:rsid w:val="00BA3396"/>
    <w:rsid w:val="00BA4690"/>
    <w:rsid w:val="00BA7337"/>
    <w:rsid w:val="00BB0158"/>
    <w:rsid w:val="00BB08E2"/>
    <w:rsid w:val="00BB1C61"/>
    <w:rsid w:val="00BB291D"/>
    <w:rsid w:val="00BB3718"/>
    <w:rsid w:val="00BB3D25"/>
    <w:rsid w:val="00BB5CC7"/>
    <w:rsid w:val="00BB614A"/>
    <w:rsid w:val="00BB637F"/>
    <w:rsid w:val="00BC046B"/>
    <w:rsid w:val="00BC3651"/>
    <w:rsid w:val="00BC431B"/>
    <w:rsid w:val="00BC495B"/>
    <w:rsid w:val="00BC52C1"/>
    <w:rsid w:val="00BD0305"/>
    <w:rsid w:val="00BD6C2B"/>
    <w:rsid w:val="00BE0311"/>
    <w:rsid w:val="00BE0806"/>
    <w:rsid w:val="00BE14CA"/>
    <w:rsid w:val="00BE34EC"/>
    <w:rsid w:val="00BE38F5"/>
    <w:rsid w:val="00BE5321"/>
    <w:rsid w:val="00BE5B16"/>
    <w:rsid w:val="00BF0A69"/>
    <w:rsid w:val="00BF1F91"/>
    <w:rsid w:val="00BF24A4"/>
    <w:rsid w:val="00BF25AD"/>
    <w:rsid w:val="00BF3DDF"/>
    <w:rsid w:val="00BF3FC7"/>
    <w:rsid w:val="00BF431C"/>
    <w:rsid w:val="00BF4961"/>
    <w:rsid w:val="00BF5042"/>
    <w:rsid w:val="00BF5F3E"/>
    <w:rsid w:val="00C001F4"/>
    <w:rsid w:val="00C01078"/>
    <w:rsid w:val="00C014BA"/>
    <w:rsid w:val="00C019F2"/>
    <w:rsid w:val="00C0331A"/>
    <w:rsid w:val="00C03DFB"/>
    <w:rsid w:val="00C04182"/>
    <w:rsid w:val="00C04A96"/>
    <w:rsid w:val="00C04E5B"/>
    <w:rsid w:val="00C05A4D"/>
    <w:rsid w:val="00C05F25"/>
    <w:rsid w:val="00C0686A"/>
    <w:rsid w:val="00C07302"/>
    <w:rsid w:val="00C10106"/>
    <w:rsid w:val="00C1232D"/>
    <w:rsid w:val="00C12F1C"/>
    <w:rsid w:val="00C16DFE"/>
    <w:rsid w:val="00C17B93"/>
    <w:rsid w:val="00C223DB"/>
    <w:rsid w:val="00C22E55"/>
    <w:rsid w:val="00C22FEC"/>
    <w:rsid w:val="00C23A23"/>
    <w:rsid w:val="00C25AB0"/>
    <w:rsid w:val="00C30139"/>
    <w:rsid w:val="00C305BD"/>
    <w:rsid w:val="00C30D16"/>
    <w:rsid w:val="00C31271"/>
    <w:rsid w:val="00C31542"/>
    <w:rsid w:val="00C31A78"/>
    <w:rsid w:val="00C3257D"/>
    <w:rsid w:val="00C3296E"/>
    <w:rsid w:val="00C34900"/>
    <w:rsid w:val="00C34C4A"/>
    <w:rsid w:val="00C350A6"/>
    <w:rsid w:val="00C35BCE"/>
    <w:rsid w:val="00C36B8B"/>
    <w:rsid w:val="00C36D51"/>
    <w:rsid w:val="00C37DCD"/>
    <w:rsid w:val="00C37DD7"/>
    <w:rsid w:val="00C41262"/>
    <w:rsid w:val="00C43066"/>
    <w:rsid w:val="00C4367D"/>
    <w:rsid w:val="00C441CC"/>
    <w:rsid w:val="00C446B1"/>
    <w:rsid w:val="00C44ED1"/>
    <w:rsid w:val="00C479F5"/>
    <w:rsid w:val="00C47C2F"/>
    <w:rsid w:val="00C50A12"/>
    <w:rsid w:val="00C50BF3"/>
    <w:rsid w:val="00C50C8D"/>
    <w:rsid w:val="00C51F3F"/>
    <w:rsid w:val="00C52D55"/>
    <w:rsid w:val="00C52F5D"/>
    <w:rsid w:val="00C52FFE"/>
    <w:rsid w:val="00C530D9"/>
    <w:rsid w:val="00C53A27"/>
    <w:rsid w:val="00C53AE0"/>
    <w:rsid w:val="00C57512"/>
    <w:rsid w:val="00C57543"/>
    <w:rsid w:val="00C607C1"/>
    <w:rsid w:val="00C609E8"/>
    <w:rsid w:val="00C61231"/>
    <w:rsid w:val="00C621D0"/>
    <w:rsid w:val="00C62420"/>
    <w:rsid w:val="00C62B11"/>
    <w:rsid w:val="00C654F2"/>
    <w:rsid w:val="00C659C4"/>
    <w:rsid w:val="00C65DFA"/>
    <w:rsid w:val="00C6609D"/>
    <w:rsid w:val="00C66459"/>
    <w:rsid w:val="00C66BFC"/>
    <w:rsid w:val="00C66C65"/>
    <w:rsid w:val="00C70560"/>
    <w:rsid w:val="00C71711"/>
    <w:rsid w:val="00C732B3"/>
    <w:rsid w:val="00C74E85"/>
    <w:rsid w:val="00C760FF"/>
    <w:rsid w:val="00C80C36"/>
    <w:rsid w:val="00C8168C"/>
    <w:rsid w:val="00C82495"/>
    <w:rsid w:val="00C82BC1"/>
    <w:rsid w:val="00C837A1"/>
    <w:rsid w:val="00C83C97"/>
    <w:rsid w:val="00C845C6"/>
    <w:rsid w:val="00C854FD"/>
    <w:rsid w:val="00C85F54"/>
    <w:rsid w:val="00C87043"/>
    <w:rsid w:val="00C879B2"/>
    <w:rsid w:val="00C90347"/>
    <w:rsid w:val="00C91398"/>
    <w:rsid w:val="00C91730"/>
    <w:rsid w:val="00C91E15"/>
    <w:rsid w:val="00C93E3E"/>
    <w:rsid w:val="00C9533E"/>
    <w:rsid w:val="00C95EBB"/>
    <w:rsid w:val="00C9639B"/>
    <w:rsid w:val="00C973AC"/>
    <w:rsid w:val="00CA020A"/>
    <w:rsid w:val="00CA0243"/>
    <w:rsid w:val="00CA0A99"/>
    <w:rsid w:val="00CA0D0B"/>
    <w:rsid w:val="00CA0F02"/>
    <w:rsid w:val="00CA1B96"/>
    <w:rsid w:val="00CA20D4"/>
    <w:rsid w:val="00CA2B85"/>
    <w:rsid w:val="00CA2E7E"/>
    <w:rsid w:val="00CA3D0D"/>
    <w:rsid w:val="00CA3EF3"/>
    <w:rsid w:val="00CA4FD3"/>
    <w:rsid w:val="00CA5AA9"/>
    <w:rsid w:val="00CA6078"/>
    <w:rsid w:val="00CA6730"/>
    <w:rsid w:val="00CA7622"/>
    <w:rsid w:val="00CB05D3"/>
    <w:rsid w:val="00CB08A2"/>
    <w:rsid w:val="00CB1004"/>
    <w:rsid w:val="00CB1765"/>
    <w:rsid w:val="00CB1A34"/>
    <w:rsid w:val="00CB44E8"/>
    <w:rsid w:val="00CB4E6A"/>
    <w:rsid w:val="00CB55DD"/>
    <w:rsid w:val="00CB57EC"/>
    <w:rsid w:val="00CB63AB"/>
    <w:rsid w:val="00CB6E0A"/>
    <w:rsid w:val="00CB6E99"/>
    <w:rsid w:val="00CB75B9"/>
    <w:rsid w:val="00CC2197"/>
    <w:rsid w:val="00CC21A5"/>
    <w:rsid w:val="00CC34F9"/>
    <w:rsid w:val="00CC57E6"/>
    <w:rsid w:val="00CC5DE3"/>
    <w:rsid w:val="00CC6E87"/>
    <w:rsid w:val="00CC71D6"/>
    <w:rsid w:val="00CD0DD9"/>
    <w:rsid w:val="00CD2E53"/>
    <w:rsid w:val="00CD2F3F"/>
    <w:rsid w:val="00CD31F3"/>
    <w:rsid w:val="00CD5604"/>
    <w:rsid w:val="00CD5856"/>
    <w:rsid w:val="00CD6709"/>
    <w:rsid w:val="00CD729E"/>
    <w:rsid w:val="00CE0AB7"/>
    <w:rsid w:val="00CE1F34"/>
    <w:rsid w:val="00CE24AB"/>
    <w:rsid w:val="00CE2574"/>
    <w:rsid w:val="00CE2CA9"/>
    <w:rsid w:val="00CE30F2"/>
    <w:rsid w:val="00CE6741"/>
    <w:rsid w:val="00CE68B1"/>
    <w:rsid w:val="00CE77C5"/>
    <w:rsid w:val="00CE7D2A"/>
    <w:rsid w:val="00CF001E"/>
    <w:rsid w:val="00CF18BE"/>
    <w:rsid w:val="00CF1E95"/>
    <w:rsid w:val="00CF2A71"/>
    <w:rsid w:val="00CF2EB1"/>
    <w:rsid w:val="00CF41EA"/>
    <w:rsid w:val="00CF50F1"/>
    <w:rsid w:val="00CF5199"/>
    <w:rsid w:val="00CF7249"/>
    <w:rsid w:val="00D02E3B"/>
    <w:rsid w:val="00D03A73"/>
    <w:rsid w:val="00D05090"/>
    <w:rsid w:val="00D055AE"/>
    <w:rsid w:val="00D058A4"/>
    <w:rsid w:val="00D06D0E"/>
    <w:rsid w:val="00D06D52"/>
    <w:rsid w:val="00D10214"/>
    <w:rsid w:val="00D1076B"/>
    <w:rsid w:val="00D10EE4"/>
    <w:rsid w:val="00D11B5C"/>
    <w:rsid w:val="00D11BD7"/>
    <w:rsid w:val="00D12290"/>
    <w:rsid w:val="00D1231A"/>
    <w:rsid w:val="00D12A9B"/>
    <w:rsid w:val="00D14AB1"/>
    <w:rsid w:val="00D15859"/>
    <w:rsid w:val="00D222D7"/>
    <w:rsid w:val="00D234AF"/>
    <w:rsid w:val="00D25E1A"/>
    <w:rsid w:val="00D27171"/>
    <w:rsid w:val="00D27A1A"/>
    <w:rsid w:val="00D30B89"/>
    <w:rsid w:val="00D31A8B"/>
    <w:rsid w:val="00D3231C"/>
    <w:rsid w:val="00D33B7E"/>
    <w:rsid w:val="00D34743"/>
    <w:rsid w:val="00D35160"/>
    <w:rsid w:val="00D359CD"/>
    <w:rsid w:val="00D36067"/>
    <w:rsid w:val="00D36277"/>
    <w:rsid w:val="00D40582"/>
    <w:rsid w:val="00D41ED1"/>
    <w:rsid w:val="00D42F3D"/>
    <w:rsid w:val="00D42FC2"/>
    <w:rsid w:val="00D43817"/>
    <w:rsid w:val="00D43D69"/>
    <w:rsid w:val="00D443CE"/>
    <w:rsid w:val="00D44759"/>
    <w:rsid w:val="00D472FC"/>
    <w:rsid w:val="00D508DF"/>
    <w:rsid w:val="00D5197E"/>
    <w:rsid w:val="00D5234A"/>
    <w:rsid w:val="00D5247E"/>
    <w:rsid w:val="00D537F6"/>
    <w:rsid w:val="00D55DEC"/>
    <w:rsid w:val="00D55E90"/>
    <w:rsid w:val="00D56195"/>
    <w:rsid w:val="00D56AAB"/>
    <w:rsid w:val="00D60E75"/>
    <w:rsid w:val="00D62000"/>
    <w:rsid w:val="00D62015"/>
    <w:rsid w:val="00D624C3"/>
    <w:rsid w:val="00D647C9"/>
    <w:rsid w:val="00D64FB2"/>
    <w:rsid w:val="00D66800"/>
    <w:rsid w:val="00D679A2"/>
    <w:rsid w:val="00D67A74"/>
    <w:rsid w:val="00D67F1E"/>
    <w:rsid w:val="00D70B47"/>
    <w:rsid w:val="00D71CA7"/>
    <w:rsid w:val="00D728B8"/>
    <w:rsid w:val="00D73095"/>
    <w:rsid w:val="00D74E0F"/>
    <w:rsid w:val="00D7567E"/>
    <w:rsid w:val="00D76302"/>
    <w:rsid w:val="00D77E5C"/>
    <w:rsid w:val="00D807DD"/>
    <w:rsid w:val="00D818B4"/>
    <w:rsid w:val="00D81FDE"/>
    <w:rsid w:val="00D8239C"/>
    <w:rsid w:val="00D82AE3"/>
    <w:rsid w:val="00D8345A"/>
    <w:rsid w:val="00D83B82"/>
    <w:rsid w:val="00D84005"/>
    <w:rsid w:val="00D86335"/>
    <w:rsid w:val="00D86D01"/>
    <w:rsid w:val="00D90F2E"/>
    <w:rsid w:val="00D91328"/>
    <w:rsid w:val="00D914DD"/>
    <w:rsid w:val="00D926FC"/>
    <w:rsid w:val="00D93216"/>
    <w:rsid w:val="00D93C82"/>
    <w:rsid w:val="00D93D3A"/>
    <w:rsid w:val="00D946D8"/>
    <w:rsid w:val="00D94970"/>
    <w:rsid w:val="00D95C3A"/>
    <w:rsid w:val="00D95D71"/>
    <w:rsid w:val="00D97DA7"/>
    <w:rsid w:val="00DA08BA"/>
    <w:rsid w:val="00DA0EC5"/>
    <w:rsid w:val="00DA1165"/>
    <w:rsid w:val="00DA133F"/>
    <w:rsid w:val="00DA379C"/>
    <w:rsid w:val="00DA650F"/>
    <w:rsid w:val="00DA66DB"/>
    <w:rsid w:val="00DA70F0"/>
    <w:rsid w:val="00DB0536"/>
    <w:rsid w:val="00DB0570"/>
    <w:rsid w:val="00DB0C61"/>
    <w:rsid w:val="00DB357E"/>
    <w:rsid w:val="00DB3764"/>
    <w:rsid w:val="00DB3B20"/>
    <w:rsid w:val="00DB3FDD"/>
    <w:rsid w:val="00DB5BCB"/>
    <w:rsid w:val="00DB70E7"/>
    <w:rsid w:val="00DB7503"/>
    <w:rsid w:val="00DC0180"/>
    <w:rsid w:val="00DC083A"/>
    <w:rsid w:val="00DC0F5C"/>
    <w:rsid w:val="00DC168C"/>
    <w:rsid w:val="00DC192C"/>
    <w:rsid w:val="00DC2122"/>
    <w:rsid w:val="00DC2753"/>
    <w:rsid w:val="00DC3416"/>
    <w:rsid w:val="00DC3822"/>
    <w:rsid w:val="00DC400B"/>
    <w:rsid w:val="00DC4A10"/>
    <w:rsid w:val="00DC59A8"/>
    <w:rsid w:val="00DD0817"/>
    <w:rsid w:val="00DD09A5"/>
    <w:rsid w:val="00DD0DFE"/>
    <w:rsid w:val="00DD15FB"/>
    <w:rsid w:val="00DD1A17"/>
    <w:rsid w:val="00DD2A28"/>
    <w:rsid w:val="00DD47E2"/>
    <w:rsid w:val="00DD5B14"/>
    <w:rsid w:val="00DD5DAE"/>
    <w:rsid w:val="00DD687F"/>
    <w:rsid w:val="00DD6984"/>
    <w:rsid w:val="00DE3611"/>
    <w:rsid w:val="00DE42F3"/>
    <w:rsid w:val="00DE6D24"/>
    <w:rsid w:val="00DE7759"/>
    <w:rsid w:val="00DE7A5D"/>
    <w:rsid w:val="00DF056B"/>
    <w:rsid w:val="00DF13E5"/>
    <w:rsid w:val="00DF172A"/>
    <w:rsid w:val="00DF17F2"/>
    <w:rsid w:val="00DF21A1"/>
    <w:rsid w:val="00DF3FC4"/>
    <w:rsid w:val="00DF7007"/>
    <w:rsid w:val="00DF73DA"/>
    <w:rsid w:val="00E01F93"/>
    <w:rsid w:val="00E02338"/>
    <w:rsid w:val="00E02FA2"/>
    <w:rsid w:val="00E0356B"/>
    <w:rsid w:val="00E0435D"/>
    <w:rsid w:val="00E053D6"/>
    <w:rsid w:val="00E054C8"/>
    <w:rsid w:val="00E10EE1"/>
    <w:rsid w:val="00E12A0E"/>
    <w:rsid w:val="00E12D6D"/>
    <w:rsid w:val="00E1304E"/>
    <w:rsid w:val="00E132D7"/>
    <w:rsid w:val="00E14AA9"/>
    <w:rsid w:val="00E150E9"/>
    <w:rsid w:val="00E1578E"/>
    <w:rsid w:val="00E16924"/>
    <w:rsid w:val="00E17445"/>
    <w:rsid w:val="00E17A30"/>
    <w:rsid w:val="00E22D8B"/>
    <w:rsid w:val="00E2467D"/>
    <w:rsid w:val="00E24E75"/>
    <w:rsid w:val="00E24F6B"/>
    <w:rsid w:val="00E2563E"/>
    <w:rsid w:val="00E3121A"/>
    <w:rsid w:val="00E315DA"/>
    <w:rsid w:val="00E3184E"/>
    <w:rsid w:val="00E31EB7"/>
    <w:rsid w:val="00E321E0"/>
    <w:rsid w:val="00E33C14"/>
    <w:rsid w:val="00E362CE"/>
    <w:rsid w:val="00E37526"/>
    <w:rsid w:val="00E3776F"/>
    <w:rsid w:val="00E40D66"/>
    <w:rsid w:val="00E4128B"/>
    <w:rsid w:val="00E4375C"/>
    <w:rsid w:val="00E43A44"/>
    <w:rsid w:val="00E450E7"/>
    <w:rsid w:val="00E455A3"/>
    <w:rsid w:val="00E456D7"/>
    <w:rsid w:val="00E45C0A"/>
    <w:rsid w:val="00E45C6F"/>
    <w:rsid w:val="00E45CDA"/>
    <w:rsid w:val="00E46535"/>
    <w:rsid w:val="00E4672A"/>
    <w:rsid w:val="00E47074"/>
    <w:rsid w:val="00E50883"/>
    <w:rsid w:val="00E51AE5"/>
    <w:rsid w:val="00E531F7"/>
    <w:rsid w:val="00E54CE4"/>
    <w:rsid w:val="00E552A2"/>
    <w:rsid w:val="00E552A6"/>
    <w:rsid w:val="00E554E7"/>
    <w:rsid w:val="00E55A5B"/>
    <w:rsid w:val="00E570B2"/>
    <w:rsid w:val="00E576BE"/>
    <w:rsid w:val="00E57A8A"/>
    <w:rsid w:val="00E61787"/>
    <w:rsid w:val="00E62FB1"/>
    <w:rsid w:val="00E63732"/>
    <w:rsid w:val="00E64196"/>
    <w:rsid w:val="00E6460C"/>
    <w:rsid w:val="00E65ABC"/>
    <w:rsid w:val="00E65B3D"/>
    <w:rsid w:val="00E6635F"/>
    <w:rsid w:val="00E66A74"/>
    <w:rsid w:val="00E70FEC"/>
    <w:rsid w:val="00E71154"/>
    <w:rsid w:val="00E71DEE"/>
    <w:rsid w:val="00E72739"/>
    <w:rsid w:val="00E73406"/>
    <w:rsid w:val="00E73F6F"/>
    <w:rsid w:val="00E770CE"/>
    <w:rsid w:val="00E81889"/>
    <w:rsid w:val="00E81902"/>
    <w:rsid w:val="00E81EDE"/>
    <w:rsid w:val="00E8496A"/>
    <w:rsid w:val="00E8799C"/>
    <w:rsid w:val="00E9137A"/>
    <w:rsid w:val="00E91885"/>
    <w:rsid w:val="00E9201A"/>
    <w:rsid w:val="00E9239F"/>
    <w:rsid w:val="00E928A0"/>
    <w:rsid w:val="00E947CE"/>
    <w:rsid w:val="00E96339"/>
    <w:rsid w:val="00E97173"/>
    <w:rsid w:val="00EA2763"/>
    <w:rsid w:val="00EA3729"/>
    <w:rsid w:val="00EA3C03"/>
    <w:rsid w:val="00EA6124"/>
    <w:rsid w:val="00EA6A55"/>
    <w:rsid w:val="00EB02D8"/>
    <w:rsid w:val="00EB1F53"/>
    <w:rsid w:val="00EB3650"/>
    <w:rsid w:val="00EB45C0"/>
    <w:rsid w:val="00EB5DE6"/>
    <w:rsid w:val="00EC108D"/>
    <w:rsid w:val="00EC11BB"/>
    <w:rsid w:val="00EC2AD3"/>
    <w:rsid w:val="00EC2F2A"/>
    <w:rsid w:val="00EC3045"/>
    <w:rsid w:val="00EC4810"/>
    <w:rsid w:val="00EC531D"/>
    <w:rsid w:val="00EC75F6"/>
    <w:rsid w:val="00EC792F"/>
    <w:rsid w:val="00ED157A"/>
    <w:rsid w:val="00ED2235"/>
    <w:rsid w:val="00ED350F"/>
    <w:rsid w:val="00ED35E9"/>
    <w:rsid w:val="00ED3BA5"/>
    <w:rsid w:val="00ED506F"/>
    <w:rsid w:val="00ED5930"/>
    <w:rsid w:val="00ED7DB0"/>
    <w:rsid w:val="00EE0B01"/>
    <w:rsid w:val="00EE1A81"/>
    <w:rsid w:val="00EE392F"/>
    <w:rsid w:val="00EE3B9C"/>
    <w:rsid w:val="00EE54F0"/>
    <w:rsid w:val="00EE5853"/>
    <w:rsid w:val="00EE5A73"/>
    <w:rsid w:val="00EE5B2D"/>
    <w:rsid w:val="00EE61B7"/>
    <w:rsid w:val="00EE644A"/>
    <w:rsid w:val="00EE7AF5"/>
    <w:rsid w:val="00EE7FB2"/>
    <w:rsid w:val="00EF01C6"/>
    <w:rsid w:val="00EF1AE4"/>
    <w:rsid w:val="00EF27C5"/>
    <w:rsid w:val="00EF3ACF"/>
    <w:rsid w:val="00EF3D3B"/>
    <w:rsid w:val="00EF43D1"/>
    <w:rsid w:val="00EF4674"/>
    <w:rsid w:val="00EF6159"/>
    <w:rsid w:val="00EF63F6"/>
    <w:rsid w:val="00EF685F"/>
    <w:rsid w:val="00EF69D0"/>
    <w:rsid w:val="00EF7987"/>
    <w:rsid w:val="00EF7F85"/>
    <w:rsid w:val="00F007B2"/>
    <w:rsid w:val="00F00DF4"/>
    <w:rsid w:val="00F01DB1"/>
    <w:rsid w:val="00F02913"/>
    <w:rsid w:val="00F03FF8"/>
    <w:rsid w:val="00F0407D"/>
    <w:rsid w:val="00F04E8B"/>
    <w:rsid w:val="00F065E5"/>
    <w:rsid w:val="00F06DF1"/>
    <w:rsid w:val="00F07445"/>
    <w:rsid w:val="00F108C6"/>
    <w:rsid w:val="00F1116E"/>
    <w:rsid w:val="00F112A8"/>
    <w:rsid w:val="00F11403"/>
    <w:rsid w:val="00F1157D"/>
    <w:rsid w:val="00F121B9"/>
    <w:rsid w:val="00F1419D"/>
    <w:rsid w:val="00F1539E"/>
    <w:rsid w:val="00F156A3"/>
    <w:rsid w:val="00F17F4D"/>
    <w:rsid w:val="00F203A7"/>
    <w:rsid w:val="00F21C9A"/>
    <w:rsid w:val="00F21F7F"/>
    <w:rsid w:val="00F23517"/>
    <w:rsid w:val="00F2397B"/>
    <w:rsid w:val="00F24373"/>
    <w:rsid w:val="00F31EA4"/>
    <w:rsid w:val="00F3289C"/>
    <w:rsid w:val="00F34699"/>
    <w:rsid w:val="00F34715"/>
    <w:rsid w:val="00F35FD4"/>
    <w:rsid w:val="00F375A4"/>
    <w:rsid w:val="00F4095A"/>
    <w:rsid w:val="00F40BE4"/>
    <w:rsid w:val="00F41C16"/>
    <w:rsid w:val="00F425C0"/>
    <w:rsid w:val="00F427F5"/>
    <w:rsid w:val="00F4389B"/>
    <w:rsid w:val="00F43F0F"/>
    <w:rsid w:val="00F44B43"/>
    <w:rsid w:val="00F451ED"/>
    <w:rsid w:val="00F46470"/>
    <w:rsid w:val="00F464A6"/>
    <w:rsid w:val="00F51D78"/>
    <w:rsid w:val="00F51DA4"/>
    <w:rsid w:val="00F51F09"/>
    <w:rsid w:val="00F53F14"/>
    <w:rsid w:val="00F54154"/>
    <w:rsid w:val="00F54F91"/>
    <w:rsid w:val="00F56D0A"/>
    <w:rsid w:val="00F56E00"/>
    <w:rsid w:val="00F573E5"/>
    <w:rsid w:val="00F57E0D"/>
    <w:rsid w:val="00F6384D"/>
    <w:rsid w:val="00F63AA2"/>
    <w:rsid w:val="00F6543A"/>
    <w:rsid w:val="00F66127"/>
    <w:rsid w:val="00F664CC"/>
    <w:rsid w:val="00F6791B"/>
    <w:rsid w:val="00F67C46"/>
    <w:rsid w:val="00F7094E"/>
    <w:rsid w:val="00F70A0D"/>
    <w:rsid w:val="00F720AC"/>
    <w:rsid w:val="00F73D36"/>
    <w:rsid w:val="00F74A48"/>
    <w:rsid w:val="00F77BAE"/>
    <w:rsid w:val="00F800FB"/>
    <w:rsid w:val="00F811E7"/>
    <w:rsid w:val="00F820E6"/>
    <w:rsid w:val="00F827F5"/>
    <w:rsid w:val="00F82F38"/>
    <w:rsid w:val="00F83BFE"/>
    <w:rsid w:val="00F849D5"/>
    <w:rsid w:val="00F8789C"/>
    <w:rsid w:val="00F87B16"/>
    <w:rsid w:val="00F900E5"/>
    <w:rsid w:val="00F91B55"/>
    <w:rsid w:val="00F92E4B"/>
    <w:rsid w:val="00F931C4"/>
    <w:rsid w:val="00F942D0"/>
    <w:rsid w:val="00F94C94"/>
    <w:rsid w:val="00F95899"/>
    <w:rsid w:val="00F959B6"/>
    <w:rsid w:val="00F975C2"/>
    <w:rsid w:val="00F97E9D"/>
    <w:rsid w:val="00FA0806"/>
    <w:rsid w:val="00FA0911"/>
    <w:rsid w:val="00FA37EF"/>
    <w:rsid w:val="00FA40E3"/>
    <w:rsid w:val="00FA4398"/>
    <w:rsid w:val="00FA4AE4"/>
    <w:rsid w:val="00FA53C7"/>
    <w:rsid w:val="00FA6368"/>
    <w:rsid w:val="00FA63D3"/>
    <w:rsid w:val="00FA6470"/>
    <w:rsid w:val="00FA715E"/>
    <w:rsid w:val="00FA75DC"/>
    <w:rsid w:val="00FB07B6"/>
    <w:rsid w:val="00FB1044"/>
    <w:rsid w:val="00FB1107"/>
    <w:rsid w:val="00FB156C"/>
    <w:rsid w:val="00FB38AF"/>
    <w:rsid w:val="00FB4C2C"/>
    <w:rsid w:val="00FB7C0F"/>
    <w:rsid w:val="00FB7FEC"/>
    <w:rsid w:val="00FC0A30"/>
    <w:rsid w:val="00FC0C0C"/>
    <w:rsid w:val="00FC0E45"/>
    <w:rsid w:val="00FC29FE"/>
    <w:rsid w:val="00FC2F42"/>
    <w:rsid w:val="00FC2F72"/>
    <w:rsid w:val="00FC4256"/>
    <w:rsid w:val="00FC50AE"/>
    <w:rsid w:val="00FC5268"/>
    <w:rsid w:val="00FC58EF"/>
    <w:rsid w:val="00FC5F21"/>
    <w:rsid w:val="00FD1816"/>
    <w:rsid w:val="00FD1D44"/>
    <w:rsid w:val="00FD27EB"/>
    <w:rsid w:val="00FD2953"/>
    <w:rsid w:val="00FD31D0"/>
    <w:rsid w:val="00FD397C"/>
    <w:rsid w:val="00FD42D0"/>
    <w:rsid w:val="00FD4AE5"/>
    <w:rsid w:val="00FD569F"/>
    <w:rsid w:val="00FD7795"/>
    <w:rsid w:val="00FE1329"/>
    <w:rsid w:val="00FE14B8"/>
    <w:rsid w:val="00FE1B2C"/>
    <w:rsid w:val="00FE1C2E"/>
    <w:rsid w:val="00FE307A"/>
    <w:rsid w:val="00FE389E"/>
    <w:rsid w:val="00FE4789"/>
    <w:rsid w:val="00FE63B9"/>
    <w:rsid w:val="00FE655A"/>
    <w:rsid w:val="00FE7663"/>
    <w:rsid w:val="00FE776E"/>
    <w:rsid w:val="00FE7917"/>
    <w:rsid w:val="00FE7B10"/>
    <w:rsid w:val="00FE7B17"/>
    <w:rsid w:val="00FE7C8C"/>
    <w:rsid w:val="00FF02FC"/>
    <w:rsid w:val="00FF0E36"/>
    <w:rsid w:val="00FF1758"/>
    <w:rsid w:val="00FF370A"/>
    <w:rsid w:val="00FF3EBF"/>
    <w:rsid w:val="00FF41A7"/>
    <w:rsid w:val="00FF4896"/>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docId w15:val="{0B027266-A947-4188-A2F8-EED821A5A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2AF6"/>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aliases w:val="Heading 3 3GPP"/>
    <w:basedOn w:val="a"/>
    <w:next w:val="a"/>
    <w:link w:val="30"/>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qFormat/>
    <w:rsid w:val="000A231E"/>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页脚 字符"/>
    <w:basedOn w:val="a0"/>
    <w:link w:val="a5"/>
    <w:uiPriority w:val="99"/>
    <w:rsid w:val="000A231E"/>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a"/>
    <w:link w:val="a8"/>
    <w:uiPriority w:val="34"/>
    <w:qFormat/>
    <w:rsid w:val="000A231E"/>
    <w:pPr>
      <w:ind w:leftChars="400" w:left="800"/>
    </w:pPr>
  </w:style>
  <w:style w:type="character" w:customStyle="1" w:styleId="a8">
    <w:name w:val="列表段落 字符"/>
    <w:aliases w:val="- Bullets 字符,リスト段落 字符,?? ?? 字符,????? 字符,???? 字符,Lista1 字符,列出段落1 字符,中等深浅网格 1 - 着色 21 字符,列出段落 字符,¥¡¡¡¡ì¬º¥¹¥È¶ÎÂä 字符,ÁÐ³ö¶ÎÂä 字符,列表段落1 字符,—ño’i—Ž 字符,¥ê¥¹¥È¶ÎÂä 字符,1st level - Bullet List Paragraph 字符,Lettre d'introduction 字符,Paragrafo elenco 字符"/>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aliases w:val="Table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b">
    <w:name w:val="Strong"/>
    <w:basedOn w:val="a0"/>
    <w:uiPriority w:val="22"/>
    <w:qFormat/>
    <w:rsid w:val="00E770CE"/>
    <w:rPr>
      <w:b/>
      <w:bCs/>
    </w:rPr>
  </w:style>
  <w:style w:type="character" w:customStyle="1" w:styleId="20">
    <w:name w:val="标题 2 字符"/>
    <w:basedOn w:val="a0"/>
    <w:link w:val="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ac"/>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c">
    <w:name w:val="List"/>
    <w:basedOn w:val="a"/>
    <w:uiPriority w:val="99"/>
    <w:semiHidden/>
    <w:unhideWhenUsed/>
    <w:rsid w:val="00D83B82"/>
    <w:pPr>
      <w:ind w:leftChars="200" w:left="100" w:hangingChars="200" w:hanging="200"/>
      <w:contextualSpacing/>
    </w:pPr>
  </w:style>
  <w:style w:type="paragraph" w:styleId="ad">
    <w:name w:val="Body Text"/>
    <w:basedOn w:val="a"/>
    <w:link w:val="ae"/>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e">
    <w:name w:val="正文文本 字符"/>
    <w:basedOn w:val="a0"/>
    <w:link w:val="ad"/>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30">
    <w:name w:val="标题 3 字符"/>
    <w:aliases w:val="Heading 3 3GPP 字符"/>
    <w:basedOn w:val="a0"/>
    <w:link w:val="3"/>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标题 4 字符"/>
    <w:basedOn w:val="a0"/>
    <w:link w:val="4"/>
    <w:uiPriority w:val="9"/>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a"/>
    <w:next w:val="a"/>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a7"/>
    <w:link w:val="1proposalChar"/>
    <w:qFormat/>
    <w:rsid w:val="003363E7"/>
    <w:pPr>
      <w:widowControl w:val="0"/>
      <w:numPr>
        <w:numId w:val="3"/>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a0"/>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a"/>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af">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af0">
    <w:name w:val="annotation text"/>
    <w:basedOn w:val="a"/>
    <w:link w:val="af1"/>
    <w:uiPriority w:val="99"/>
    <w:unhideWhenUsed/>
  </w:style>
  <w:style w:type="character" w:customStyle="1" w:styleId="af1">
    <w:name w:val="批注文字 字符"/>
    <w:basedOn w:val="a0"/>
    <w:link w:val="af0"/>
    <w:uiPriority w:val="99"/>
    <w:rPr>
      <w:rFonts w:ascii="Times New Roman" w:eastAsia="Malgun Gothic" w:hAnsi="Times New Roman" w:cs="Times New Roman"/>
      <w:sz w:val="20"/>
      <w:szCs w:val="20"/>
      <w:lang w:val="en-GB" w:eastAsia="ko-KR"/>
    </w:rPr>
  </w:style>
  <w:style w:type="character" w:styleId="af2">
    <w:name w:val="annotation reference"/>
    <w:basedOn w:val="a0"/>
    <w:uiPriority w:val="99"/>
    <w:unhideWhenUsed/>
    <w:qFormat/>
    <w:rPr>
      <w:sz w:val="18"/>
      <w:szCs w:val="18"/>
    </w:rPr>
  </w:style>
  <w:style w:type="paragraph" w:styleId="af3">
    <w:name w:val="annotation subject"/>
    <w:basedOn w:val="af0"/>
    <w:next w:val="af0"/>
    <w:link w:val="af4"/>
    <w:uiPriority w:val="99"/>
    <w:semiHidden/>
    <w:unhideWhenUsed/>
    <w:rsid w:val="002550B0"/>
    <w:rPr>
      <w:b/>
      <w:bCs/>
    </w:rPr>
  </w:style>
  <w:style w:type="character" w:customStyle="1" w:styleId="af4">
    <w:name w:val="批注主题 字符"/>
    <w:basedOn w:val="af1"/>
    <w:link w:val="af3"/>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a"/>
    <w:rsid w:val="006D2333"/>
    <w:pPr>
      <w:ind w:left="1135" w:hanging="284"/>
    </w:pPr>
    <w:rPr>
      <w:rFonts w:eastAsia="MS Mincho"/>
      <w:lang w:eastAsia="en-US"/>
    </w:rPr>
  </w:style>
  <w:style w:type="character" w:styleId="af5">
    <w:name w:val="Hyperlink"/>
    <w:basedOn w:val="a0"/>
    <w:uiPriority w:val="99"/>
    <w:unhideWhenUsed/>
    <w:rsid w:val="000110B4"/>
    <w:rPr>
      <w:color w:val="0563C1" w:themeColor="hyperlink"/>
      <w:u w:val="single"/>
    </w:rPr>
  </w:style>
  <w:style w:type="character" w:styleId="af6">
    <w:name w:val="Unresolved Mention"/>
    <w:basedOn w:val="a0"/>
    <w:uiPriority w:val="99"/>
    <w:semiHidden/>
    <w:unhideWhenUsed/>
    <w:rsid w:val="000110B4"/>
    <w:rPr>
      <w:color w:val="605E5C"/>
      <w:shd w:val="clear" w:color="auto" w:fill="E1DFDD"/>
    </w:rPr>
  </w:style>
  <w:style w:type="character" w:customStyle="1" w:styleId="ui-provider">
    <w:name w:val="ui-provider"/>
    <w:basedOn w:val="a0"/>
    <w:rsid w:val="00F04E8B"/>
  </w:style>
  <w:style w:type="character" w:styleId="af7">
    <w:name w:val="Placeholder Text"/>
    <w:basedOn w:val="a0"/>
    <w:uiPriority w:val="99"/>
    <w:semiHidden/>
    <w:rsid w:val="00231A07"/>
    <w:rPr>
      <w:color w:val="808080"/>
    </w:rPr>
  </w:style>
  <w:style w:type="paragraph" w:customStyle="1" w:styleId="Doc-text2">
    <w:name w:val="Doc-text2"/>
    <w:basedOn w:val="a"/>
    <w:link w:val="Doc-text2Char"/>
    <w:qFormat/>
    <w:rsid w:val="00485B5D"/>
    <w:pPr>
      <w:tabs>
        <w:tab w:val="left" w:pos="1622"/>
      </w:tabs>
      <w:spacing w:after="0"/>
      <w:ind w:left="1622" w:hanging="363"/>
    </w:pPr>
    <w:rPr>
      <w:rFonts w:ascii="Arial" w:eastAsia="Times New Roman" w:hAnsi="Arial"/>
      <w:szCs w:val="24"/>
      <w:lang w:eastAsia="en-GB"/>
    </w:rPr>
  </w:style>
  <w:style w:type="character" w:customStyle="1" w:styleId="Doc-text2Char">
    <w:name w:val="Doc-text2 Char"/>
    <w:link w:val="Doc-text2"/>
    <w:qFormat/>
    <w:rsid w:val="00485B5D"/>
    <w:rPr>
      <w:rFonts w:ascii="Arial" w:eastAsia="Times New Roman" w:hAnsi="Arial" w:cs="Times New Roman"/>
      <w:sz w:val="20"/>
      <w:szCs w:val="24"/>
      <w:lang w:val="en-GB" w:eastAsia="en-GB"/>
    </w:rPr>
  </w:style>
  <w:style w:type="paragraph" w:customStyle="1" w:styleId="Agreement">
    <w:name w:val="Agreement"/>
    <w:basedOn w:val="a"/>
    <w:next w:val="Doc-text2"/>
    <w:uiPriority w:val="99"/>
    <w:qFormat/>
    <w:rsid w:val="00485B5D"/>
    <w:pPr>
      <w:numPr>
        <w:numId w:val="1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815491853">
          <w:marLeft w:val="116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654792589">
          <w:marLeft w:val="44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sChild>
    </w:div>
    <w:div w:id="27269117">
      <w:bodyDiv w:val="1"/>
      <w:marLeft w:val="0"/>
      <w:marRight w:val="0"/>
      <w:marTop w:val="0"/>
      <w:marBottom w:val="0"/>
      <w:divBdr>
        <w:top w:val="none" w:sz="0" w:space="0" w:color="auto"/>
        <w:left w:val="none" w:sz="0" w:space="0" w:color="auto"/>
        <w:bottom w:val="none" w:sz="0" w:space="0" w:color="auto"/>
        <w:right w:val="none" w:sz="0" w:space="0" w:color="auto"/>
      </w:divBdr>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52970620">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1320896">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5634173">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06897615">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5608789">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59389351">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8105325">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2878138">
      <w:bodyDiv w:val="1"/>
      <w:marLeft w:val="0"/>
      <w:marRight w:val="0"/>
      <w:marTop w:val="0"/>
      <w:marBottom w:val="0"/>
      <w:divBdr>
        <w:top w:val="none" w:sz="0" w:space="0" w:color="auto"/>
        <w:left w:val="none" w:sz="0" w:space="0" w:color="auto"/>
        <w:bottom w:val="none" w:sz="0" w:space="0" w:color="auto"/>
        <w:right w:val="none" w:sz="0" w:space="0" w:color="auto"/>
      </w:divBdr>
      <w:divsChild>
        <w:div w:id="146409762">
          <w:marLeft w:val="1685"/>
          <w:marRight w:val="0"/>
          <w:marTop w:val="240"/>
          <w:marBottom w:val="0"/>
          <w:divBdr>
            <w:top w:val="none" w:sz="0" w:space="0" w:color="auto"/>
            <w:left w:val="none" w:sz="0" w:space="0" w:color="auto"/>
            <w:bottom w:val="none" w:sz="0" w:space="0" w:color="auto"/>
            <w:right w:val="none" w:sz="0" w:space="0" w:color="auto"/>
          </w:divBdr>
        </w:div>
        <w:div w:id="1320112688">
          <w:marLeft w:val="1685"/>
          <w:marRight w:val="0"/>
          <w:marTop w:val="240"/>
          <w:marBottom w:val="0"/>
          <w:divBdr>
            <w:top w:val="none" w:sz="0" w:space="0" w:color="auto"/>
            <w:left w:val="none" w:sz="0" w:space="0" w:color="auto"/>
            <w:bottom w:val="none" w:sz="0" w:space="0" w:color="auto"/>
            <w:right w:val="none" w:sz="0" w:space="0" w:color="auto"/>
          </w:divBdr>
        </w:div>
      </w:divsChild>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936402674">
          <w:marLeft w:val="1267"/>
          <w:marRight w:val="0"/>
          <w:marTop w:val="180"/>
          <w:marBottom w:val="0"/>
          <w:divBdr>
            <w:top w:val="none" w:sz="0" w:space="0" w:color="auto"/>
            <w:left w:val="none" w:sz="0" w:space="0" w:color="auto"/>
            <w:bottom w:val="none" w:sz="0" w:space="0" w:color="auto"/>
            <w:right w:val="none" w:sz="0" w:space="0" w:color="auto"/>
          </w:divBdr>
        </w:div>
        <w:div w:id="1323658943">
          <w:marLeft w:val="1267"/>
          <w:marRight w:val="0"/>
          <w:marTop w:val="180"/>
          <w:marBottom w:val="0"/>
          <w:divBdr>
            <w:top w:val="none" w:sz="0" w:space="0" w:color="auto"/>
            <w:left w:val="none" w:sz="0" w:space="0" w:color="auto"/>
            <w:bottom w:val="none" w:sz="0" w:space="0" w:color="auto"/>
            <w:right w:val="none" w:sz="0" w:space="0" w:color="auto"/>
          </w:divBdr>
        </w:div>
      </w:divsChild>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81246448">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32940329">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472066913">
      <w:bodyDiv w:val="1"/>
      <w:marLeft w:val="0"/>
      <w:marRight w:val="0"/>
      <w:marTop w:val="0"/>
      <w:marBottom w:val="0"/>
      <w:divBdr>
        <w:top w:val="none" w:sz="0" w:space="0" w:color="auto"/>
        <w:left w:val="none" w:sz="0" w:space="0" w:color="auto"/>
        <w:bottom w:val="none" w:sz="0" w:space="0" w:color="auto"/>
        <w:right w:val="none" w:sz="0" w:space="0" w:color="auto"/>
      </w:divBdr>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5733399">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3591872">
      <w:bodyDiv w:val="1"/>
      <w:marLeft w:val="0"/>
      <w:marRight w:val="0"/>
      <w:marTop w:val="0"/>
      <w:marBottom w:val="0"/>
      <w:divBdr>
        <w:top w:val="none" w:sz="0" w:space="0" w:color="auto"/>
        <w:left w:val="none" w:sz="0" w:space="0" w:color="auto"/>
        <w:bottom w:val="none" w:sz="0" w:space="0" w:color="auto"/>
        <w:right w:val="none" w:sz="0" w:space="0" w:color="auto"/>
      </w:divBdr>
    </w:div>
    <w:div w:id="532571122">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4754980">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77131433">
      <w:bodyDiv w:val="1"/>
      <w:marLeft w:val="0"/>
      <w:marRight w:val="0"/>
      <w:marTop w:val="0"/>
      <w:marBottom w:val="0"/>
      <w:divBdr>
        <w:top w:val="none" w:sz="0" w:space="0" w:color="auto"/>
        <w:left w:val="none" w:sz="0" w:space="0" w:color="auto"/>
        <w:bottom w:val="none" w:sz="0" w:space="0" w:color="auto"/>
        <w:right w:val="none" w:sz="0" w:space="0" w:color="auto"/>
      </w:divBdr>
    </w:div>
    <w:div w:id="582682024">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593127405">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59698813">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29769912">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47580902">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196793">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1052863">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08858487">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684264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7596813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11112908">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6816917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8474570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21198670">
      <w:bodyDiv w:val="1"/>
      <w:marLeft w:val="0"/>
      <w:marRight w:val="0"/>
      <w:marTop w:val="0"/>
      <w:marBottom w:val="0"/>
      <w:divBdr>
        <w:top w:val="none" w:sz="0" w:space="0" w:color="auto"/>
        <w:left w:val="none" w:sz="0" w:space="0" w:color="auto"/>
        <w:bottom w:val="none" w:sz="0" w:space="0" w:color="auto"/>
        <w:right w:val="none" w:sz="0" w:space="0" w:color="auto"/>
      </w:divBdr>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0126335">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9154975">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56872953">
      <w:bodyDiv w:val="1"/>
      <w:marLeft w:val="0"/>
      <w:marRight w:val="0"/>
      <w:marTop w:val="0"/>
      <w:marBottom w:val="0"/>
      <w:divBdr>
        <w:top w:val="none" w:sz="0" w:space="0" w:color="auto"/>
        <w:left w:val="none" w:sz="0" w:space="0" w:color="auto"/>
        <w:bottom w:val="none" w:sz="0" w:space="0" w:color="auto"/>
        <w:right w:val="none" w:sz="0" w:space="0" w:color="auto"/>
      </w:divBdr>
    </w:div>
    <w:div w:id="1163818250">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66431841">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1814350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29358891">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8333040">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44501101">
      <w:bodyDiv w:val="1"/>
      <w:marLeft w:val="0"/>
      <w:marRight w:val="0"/>
      <w:marTop w:val="0"/>
      <w:marBottom w:val="0"/>
      <w:divBdr>
        <w:top w:val="none" w:sz="0" w:space="0" w:color="auto"/>
        <w:left w:val="none" w:sz="0" w:space="0" w:color="auto"/>
        <w:bottom w:val="none" w:sz="0" w:space="0" w:color="auto"/>
        <w:right w:val="none" w:sz="0" w:space="0" w:color="auto"/>
      </w:divBdr>
    </w:div>
    <w:div w:id="1444692870">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2286435">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490368452">
      <w:bodyDiv w:val="1"/>
      <w:marLeft w:val="0"/>
      <w:marRight w:val="0"/>
      <w:marTop w:val="0"/>
      <w:marBottom w:val="0"/>
      <w:divBdr>
        <w:top w:val="none" w:sz="0" w:space="0" w:color="auto"/>
        <w:left w:val="none" w:sz="0" w:space="0" w:color="auto"/>
        <w:bottom w:val="none" w:sz="0" w:space="0" w:color="auto"/>
        <w:right w:val="none" w:sz="0" w:space="0" w:color="auto"/>
      </w:divBdr>
    </w:div>
    <w:div w:id="1503425906">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29761004">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 w:id="1571386665">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57008239">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452624">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0872251">
      <w:bodyDiv w:val="1"/>
      <w:marLeft w:val="0"/>
      <w:marRight w:val="0"/>
      <w:marTop w:val="0"/>
      <w:marBottom w:val="0"/>
      <w:divBdr>
        <w:top w:val="none" w:sz="0" w:space="0" w:color="auto"/>
        <w:left w:val="none" w:sz="0" w:space="0" w:color="auto"/>
        <w:bottom w:val="none" w:sz="0" w:space="0" w:color="auto"/>
        <w:right w:val="none" w:sz="0" w:space="0" w:color="auto"/>
      </w:divBdr>
    </w:div>
    <w:div w:id="1603145856">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56253197">
      <w:bodyDiv w:val="1"/>
      <w:marLeft w:val="0"/>
      <w:marRight w:val="0"/>
      <w:marTop w:val="0"/>
      <w:marBottom w:val="0"/>
      <w:divBdr>
        <w:top w:val="none" w:sz="0" w:space="0" w:color="auto"/>
        <w:left w:val="none" w:sz="0" w:space="0" w:color="auto"/>
        <w:bottom w:val="none" w:sz="0" w:space="0" w:color="auto"/>
        <w:right w:val="none" w:sz="0" w:space="0" w:color="auto"/>
      </w:divBdr>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372690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19815050">
      <w:bodyDiv w:val="1"/>
      <w:marLeft w:val="0"/>
      <w:marRight w:val="0"/>
      <w:marTop w:val="0"/>
      <w:marBottom w:val="0"/>
      <w:divBdr>
        <w:top w:val="none" w:sz="0" w:space="0" w:color="auto"/>
        <w:left w:val="none" w:sz="0" w:space="0" w:color="auto"/>
        <w:bottom w:val="none" w:sz="0" w:space="0" w:color="auto"/>
        <w:right w:val="none" w:sz="0" w:space="0" w:color="auto"/>
      </w:divBdr>
    </w:div>
    <w:div w:id="1728185169">
      <w:bodyDiv w:val="1"/>
      <w:marLeft w:val="0"/>
      <w:marRight w:val="0"/>
      <w:marTop w:val="0"/>
      <w:marBottom w:val="0"/>
      <w:divBdr>
        <w:top w:val="none" w:sz="0" w:space="0" w:color="auto"/>
        <w:left w:val="none" w:sz="0" w:space="0" w:color="auto"/>
        <w:bottom w:val="none" w:sz="0" w:space="0" w:color="auto"/>
        <w:right w:val="none" w:sz="0" w:space="0" w:color="auto"/>
      </w:divBdr>
    </w:div>
    <w:div w:id="1736857170">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092987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5760887">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0663717">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89658256">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916238654">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1998799498">
      <w:bodyDiv w:val="1"/>
      <w:marLeft w:val="0"/>
      <w:marRight w:val="0"/>
      <w:marTop w:val="0"/>
      <w:marBottom w:val="0"/>
      <w:divBdr>
        <w:top w:val="none" w:sz="0" w:space="0" w:color="auto"/>
        <w:left w:val="none" w:sz="0" w:space="0" w:color="auto"/>
        <w:bottom w:val="none" w:sz="0" w:space="0" w:color="auto"/>
        <w:right w:val="none" w:sz="0" w:space="0" w:color="auto"/>
      </w:divBdr>
    </w:div>
    <w:div w:id="2000032877">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083650131">
          <w:marLeft w:val="1267"/>
          <w:marRight w:val="0"/>
          <w:marTop w:val="120"/>
          <w:marBottom w:val="60"/>
          <w:divBdr>
            <w:top w:val="none" w:sz="0" w:space="0" w:color="auto"/>
            <w:left w:val="none" w:sz="0" w:space="0" w:color="auto"/>
            <w:bottom w:val="none" w:sz="0" w:space="0" w:color="auto"/>
            <w:right w:val="none" w:sz="0" w:space="0" w:color="auto"/>
          </w:divBdr>
        </w:div>
        <w:div w:id="1847862530">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3823952">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55351675">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704011">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1413190">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22824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5370111">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2724</TotalTime>
  <Pages>18</Pages>
  <Words>7266</Words>
  <Characters>41417</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Ada Wang (王苗)</cp:lastModifiedBy>
  <cp:revision>88</cp:revision>
  <dcterms:created xsi:type="dcterms:W3CDTF">2025-02-07T11:52:00Z</dcterms:created>
  <dcterms:modified xsi:type="dcterms:W3CDTF">2025-05-09T08:09:00Z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